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5D" w:rsidRPr="00C81561" w:rsidRDefault="004D775D" w:rsidP="00811FFF">
      <w:pPr>
        <w:tabs>
          <w:tab w:val="left" w:pos="5103"/>
        </w:tabs>
        <w:spacing w:after="0" w:line="240" w:lineRule="auto"/>
        <w:ind w:left="5245"/>
        <w:jc w:val="both"/>
        <w:rPr>
          <w:rFonts w:ascii="Times New Roman" w:hAnsi="Times New Roman"/>
          <w:b/>
          <w:sz w:val="18"/>
          <w:szCs w:val="18"/>
          <w:lang w:val="en-US"/>
        </w:rPr>
      </w:pPr>
    </w:p>
    <w:p w:rsidR="004D775D" w:rsidRPr="00C81561" w:rsidRDefault="004D775D" w:rsidP="00811FFF">
      <w:pPr>
        <w:tabs>
          <w:tab w:val="left" w:pos="5103"/>
        </w:tabs>
        <w:spacing w:after="0" w:line="240" w:lineRule="auto"/>
        <w:ind w:left="5245"/>
        <w:jc w:val="both"/>
        <w:rPr>
          <w:rFonts w:ascii="Times New Roman" w:hAnsi="Times New Roman"/>
          <w:b/>
          <w:sz w:val="18"/>
          <w:szCs w:val="18"/>
          <w:lang w:val="en-US"/>
        </w:rPr>
      </w:pPr>
    </w:p>
    <w:p w:rsidR="00A139C1" w:rsidRPr="00C81561" w:rsidRDefault="00A139C1" w:rsidP="00811FFF">
      <w:pPr>
        <w:tabs>
          <w:tab w:val="left" w:pos="5103"/>
        </w:tabs>
        <w:spacing w:after="0" w:line="240" w:lineRule="auto"/>
        <w:ind w:left="5245"/>
        <w:jc w:val="both"/>
        <w:rPr>
          <w:rFonts w:ascii="Times New Roman" w:hAnsi="Times New Roman"/>
          <w:sz w:val="18"/>
          <w:szCs w:val="18"/>
          <w:lang w:val="uk-UA"/>
        </w:rPr>
      </w:pPr>
      <w:r w:rsidRPr="00C81561">
        <w:rPr>
          <w:rFonts w:ascii="Times New Roman" w:hAnsi="Times New Roman"/>
          <w:b/>
          <w:sz w:val="18"/>
          <w:szCs w:val="18"/>
          <w:lang w:val="uk-UA"/>
        </w:rPr>
        <w:t>ЗАТВЕРДЖЕНО</w:t>
      </w:r>
      <w:r w:rsidRPr="00C81561">
        <w:rPr>
          <w:rFonts w:ascii="Times New Roman" w:hAnsi="Times New Roman"/>
          <w:sz w:val="18"/>
          <w:szCs w:val="18"/>
          <w:lang w:val="uk-UA"/>
        </w:rPr>
        <w:t xml:space="preserve"> </w:t>
      </w:r>
    </w:p>
    <w:p w:rsidR="00A139C1" w:rsidRPr="00C81561" w:rsidRDefault="00A139C1" w:rsidP="00811FFF">
      <w:pPr>
        <w:tabs>
          <w:tab w:val="left" w:pos="5103"/>
        </w:tabs>
        <w:spacing w:after="0" w:line="240" w:lineRule="auto"/>
        <w:ind w:left="5245"/>
        <w:jc w:val="both"/>
        <w:rPr>
          <w:rFonts w:ascii="Times New Roman" w:hAnsi="Times New Roman"/>
          <w:sz w:val="18"/>
          <w:szCs w:val="18"/>
          <w:lang w:val="uk-UA"/>
        </w:rPr>
      </w:pPr>
      <w:r w:rsidRPr="00C81561">
        <w:rPr>
          <w:rFonts w:ascii="Times New Roman" w:hAnsi="Times New Roman"/>
          <w:sz w:val="18"/>
          <w:szCs w:val="18"/>
          <w:lang w:val="uk-UA"/>
        </w:rPr>
        <w:t xml:space="preserve">рішенням Наглядової ради </w:t>
      </w:r>
    </w:p>
    <w:p w:rsidR="00811FFF" w:rsidRPr="00C81561" w:rsidRDefault="003C5F47" w:rsidP="00811FFF">
      <w:pPr>
        <w:tabs>
          <w:tab w:val="left" w:pos="5103"/>
        </w:tabs>
        <w:spacing w:after="0" w:line="240" w:lineRule="auto"/>
        <w:ind w:left="5245"/>
        <w:jc w:val="both"/>
        <w:rPr>
          <w:rFonts w:ascii="Times New Roman" w:hAnsi="Times New Roman"/>
          <w:sz w:val="18"/>
          <w:szCs w:val="18"/>
        </w:rPr>
      </w:pPr>
      <w:r w:rsidRPr="00C81561">
        <w:rPr>
          <w:rFonts w:ascii="Times New Roman" w:hAnsi="Times New Roman"/>
          <w:sz w:val="18"/>
          <w:szCs w:val="18"/>
          <w:lang w:val="uk-UA"/>
        </w:rPr>
        <w:t>ПАТ «</w:t>
      </w:r>
      <w:r w:rsidRPr="00C81561">
        <w:rPr>
          <w:rFonts w:ascii="Times New Roman" w:hAnsi="Times New Roman"/>
          <w:sz w:val="18"/>
          <w:szCs w:val="18"/>
        </w:rPr>
        <w:t xml:space="preserve">ЗНВ КІФ </w:t>
      </w:r>
      <w:r w:rsidRPr="00C81561">
        <w:rPr>
          <w:rFonts w:ascii="Times New Roman" w:hAnsi="Times New Roman"/>
          <w:sz w:val="18"/>
          <w:szCs w:val="18"/>
          <w:lang w:val="uk-UA"/>
        </w:rPr>
        <w:t>«</w:t>
      </w:r>
      <w:r w:rsidR="00E77665" w:rsidRPr="00C81561">
        <w:rPr>
          <w:rFonts w:ascii="Times New Roman" w:hAnsi="Times New Roman"/>
          <w:sz w:val="18"/>
          <w:szCs w:val="18"/>
          <w:lang w:val="uk-UA"/>
        </w:rPr>
        <w:t>ГОТЕЛЬНИЙ</w:t>
      </w:r>
      <w:r w:rsidR="00811FFF" w:rsidRPr="00C81561">
        <w:rPr>
          <w:rFonts w:ascii="Times New Roman" w:hAnsi="Times New Roman"/>
          <w:sz w:val="18"/>
          <w:szCs w:val="18"/>
          <w:lang w:val="uk-UA"/>
        </w:rPr>
        <w:t xml:space="preserve">» </w:t>
      </w:r>
    </w:p>
    <w:p w:rsidR="00A139C1" w:rsidRPr="00C81561" w:rsidRDefault="004D42C8" w:rsidP="00811FFF">
      <w:pPr>
        <w:tabs>
          <w:tab w:val="left" w:pos="5103"/>
        </w:tabs>
        <w:spacing w:after="0" w:line="240" w:lineRule="auto"/>
        <w:ind w:left="5245"/>
        <w:jc w:val="both"/>
        <w:rPr>
          <w:rFonts w:ascii="Times New Roman" w:hAnsi="Times New Roman"/>
          <w:sz w:val="18"/>
          <w:szCs w:val="18"/>
          <w:lang w:val="uk-UA"/>
        </w:rPr>
      </w:pPr>
      <w:r w:rsidRPr="00C81561">
        <w:rPr>
          <w:rFonts w:ascii="Times New Roman" w:hAnsi="Times New Roman"/>
          <w:sz w:val="18"/>
          <w:szCs w:val="18"/>
          <w:lang w:val="uk-UA"/>
        </w:rPr>
        <w:t>(</w:t>
      </w:r>
      <w:r w:rsidRPr="00276D24">
        <w:rPr>
          <w:rFonts w:ascii="Times New Roman" w:hAnsi="Times New Roman"/>
          <w:sz w:val="18"/>
          <w:szCs w:val="18"/>
          <w:lang w:val="uk-UA"/>
        </w:rPr>
        <w:t>протокол</w:t>
      </w:r>
      <w:r w:rsidR="00FF364D" w:rsidRPr="00276D24">
        <w:rPr>
          <w:rFonts w:ascii="Times New Roman" w:hAnsi="Times New Roman"/>
          <w:sz w:val="18"/>
          <w:szCs w:val="18"/>
        </w:rPr>
        <w:t xml:space="preserve"> </w:t>
      </w:r>
      <w:r w:rsidR="00A139C1" w:rsidRPr="00276D24">
        <w:rPr>
          <w:rFonts w:ascii="Times New Roman" w:hAnsi="Times New Roman"/>
          <w:sz w:val="18"/>
          <w:szCs w:val="18"/>
          <w:lang w:val="uk-UA"/>
        </w:rPr>
        <w:t>від</w:t>
      </w:r>
      <w:r w:rsidR="00756D05" w:rsidRPr="00276D24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276D24">
        <w:rPr>
          <w:rFonts w:ascii="Times New Roman" w:hAnsi="Times New Roman"/>
          <w:sz w:val="18"/>
          <w:szCs w:val="18"/>
        </w:rPr>
        <w:t>08</w:t>
      </w:r>
      <w:bookmarkStart w:id="0" w:name="_GoBack"/>
      <w:bookmarkEnd w:id="0"/>
      <w:r w:rsidR="00ED4334" w:rsidRPr="00276D24">
        <w:rPr>
          <w:rFonts w:ascii="Times New Roman" w:hAnsi="Times New Roman"/>
          <w:sz w:val="18"/>
          <w:szCs w:val="18"/>
        </w:rPr>
        <w:t>.0</w:t>
      </w:r>
      <w:r w:rsidR="00BB58C1" w:rsidRPr="00276D24">
        <w:rPr>
          <w:rFonts w:ascii="Times New Roman" w:hAnsi="Times New Roman"/>
          <w:sz w:val="18"/>
          <w:szCs w:val="18"/>
        </w:rPr>
        <w:t>9</w:t>
      </w:r>
      <w:r w:rsidR="00E41D63" w:rsidRPr="00276D24">
        <w:rPr>
          <w:rFonts w:ascii="Times New Roman" w:hAnsi="Times New Roman"/>
          <w:sz w:val="18"/>
          <w:szCs w:val="18"/>
        </w:rPr>
        <w:t>.</w:t>
      </w:r>
      <w:r w:rsidR="00E41D63" w:rsidRPr="00C81561">
        <w:rPr>
          <w:rFonts w:ascii="Times New Roman" w:hAnsi="Times New Roman"/>
          <w:sz w:val="18"/>
          <w:szCs w:val="18"/>
        </w:rPr>
        <w:t>20</w:t>
      </w:r>
      <w:r w:rsidR="00FF22A4" w:rsidRPr="00C81561">
        <w:rPr>
          <w:rFonts w:ascii="Times New Roman" w:hAnsi="Times New Roman"/>
          <w:sz w:val="18"/>
          <w:szCs w:val="18"/>
        </w:rPr>
        <w:t>2</w:t>
      </w:r>
      <w:r w:rsidR="00F15C17" w:rsidRPr="00C81561">
        <w:rPr>
          <w:rFonts w:ascii="Times New Roman" w:hAnsi="Times New Roman"/>
          <w:sz w:val="18"/>
          <w:szCs w:val="18"/>
        </w:rPr>
        <w:t>2</w:t>
      </w:r>
      <w:r w:rsidR="00395E5C" w:rsidRPr="00C81561">
        <w:rPr>
          <w:rFonts w:ascii="Times New Roman" w:hAnsi="Times New Roman"/>
          <w:sz w:val="18"/>
          <w:szCs w:val="18"/>
          <w:lang w:val="uk-UA"/>
        </w:rPr>
        <w:t xml:space="preserve"> р.</w:t>
      </w:r>
      <w:r w:rsidR="00A139C1" w:rsidRPr="00C81561">
        <w:rPr>
          <w:rFonts w:ascii="Times New Roman" w:hAnsi="Times New Roman"/>
          <w:sz w:val="18"/>
          <w:szCs w:val="18"/>
          <w:lang w:val="uk-UA"/>
        </w:rPr>
        <w:t>)</w:t>
      </w:r>
    </w:p>
    <w:p w:rsidR="00A139C1" w:rsidRPr="00C81561" w:rsidRDefault="00A139C1" w:rsidP="00CF404A">
      <w:pPr>
        <w:spacing w:after="0"/>
        <w:ind w:firstLine="540"/>
        <w:jc w:val="center"/>
        <w:rPr>
          <w:rFonts w:ascii="Times New Roman" w:hAnsi="Times New Roman"/>
          <w:sz w:val="18"/>
          <w:szCs w:val="18"/>
        </w:rPr>
      </w:pPr>
    </w:p>
    <w:p w:rsidR="00BB58C1" w:rsidRPr="00C81561" w:rsidRDefault="00BB58C1" w:rsidP="00BB58C1">
      <w:pPr>
        <w:pStyle w:val="Default"/>
        <w:rPr>
          <w:sz w:val="18"/>
          <w:szCs w:val="18"/>
        </w:rPr>
      </w:pPr>
    </w:p>
    <w:p w:rsidR="00BB58C1" w:rsidRPr="00C81561" w:rsidRDefault="00BB58C1" w:rsidP="00BB58C1">
      <w:pPr>
        <w:pStyle w:val="Default"/>
        <w:rPr>
          <w:color w:val="auto"/>
          <w:sz w:val="18"/>
          <w:szCs w:val="18"/>
        </w:rPr>
      </w:pPr>
    </w:p>
    <w:p w:rsidR="00395E5C" w:rsidRPr="00C81561" w:rsidRDefault="00BB58C1" w:rsidP="00BB58C1">
      <w:pPr>
        <w:jc w:val="center"/>
        <w:rPr>
          <w:rFonts w:ascii="Times New Roman" w:hAnsi="Times New Roman"/>
          <w:caps/>
          <w:sz w:val="18"/>
          <w:szCs w:val="18"/>
        </w:rPr>
      </w:pPr>
      <w:r w:rsidRPr="00C81561">
        <w:rPr>
          <w:rFonts w:ascii="Times New Roman" w:hAnsi="Times New Roman"/>
          <w:sz w:val="18"/>
          <w:szCs w:val="18"/>
        </w:rPr>
        <w:t xml:space="preserve"> </w:t>
      </w:r>
      <w:r w:rsidRPr="00C81561">
        <w:rPr>
          <w:rFonts w:ascii="Times New Roman" w:hAnsi="Times New Roman"/>
          <w:b/>
          <w:bCs/>
          <w:sz w:val="18"/>
          <w:szCs w:val="18"/>
        </w:rPr>
        <w:t xml:space="preserve">Повідомляємо Вас про дистанційне проведення 10 жовтня 2022 року </w:t>
      </w:r>
      <w:proofErr w:type="gramStart"/>
      <w:r w:rsidRPr="00C81561">
        <w:rPr>
          <w:rFonts w:ascii="Times New Roman" w:hAnsi="Times New Roman"/>
          <w:b/>
          <w:bCs/>
          <w:sz w:val="18"/>
          <w:szCs w:val="18"/>
        </w:rPr>
        <w:t>р</w:t>
      </w:r>
      <w:proofErr w:type="gramEnd"/>
      <w:r w:rsidRPr="00C81561">
        <w:rPr>
          <w:rFonts w:ascii="Times New Roman" w:hAnsi="Times New Roman"/>
          <w:b/>
          <w:bCs/>
          <w:sz w:val="18"/>
          <w:szCs w:val="18"/>
        </w:rPr>
        <w:t xml:space="preserve">ічних загальних зборів </w:t>
      </w:r>
      <w:r w:rsidR="00395E5C" w:rsidRPr="00C81561">
        <w:rPr>
          <w:rFonts w:ascii="Times New Roman" w:hAnsi="Times New Roman"/>
          <w:sz w:val="18"/>
          <w:szCs w:val="18"/>
        </w:rPr>
        <w:t>ПУБЛІЧНОГО АКЦІОНЕРНОГО ТОВАРИСТВА «</w:t>
      </w:r>
      <w:r w:rsidR="00395E5C" w:rsidRPr="00C81561">
        <w:rPr>
          <w:rFonts w:ascii="Times New Roman" w:hAnsi="Times New Roman"/>
          <w:caps/>
          <w:sz w:val="18"/>
          <w:szCs w:val="18"/>
        </w:rPr>
        <w:t>Закритий недиверсифікований венчурний корпоративний інвестиційний фонд «</w:t>
      </w:r>
      <w:r w:rsidR="00E77665" w:rsidRPr="00C81561">
        <w:rPr>
          <w:rFonts w:ascii="Times New Roman" w:hAnsi="Times New Roman"/>
          <w:sz w:val="18"/>
          <w:szCs w:val="18"/>
          <w:lang w:val="uk-UA"/>
        </w:rPr>
        <w:t>ГОТЕЛЬНИЙ</w:t>
      </w:r>
      <w:r w:rsidR="00395E5C" w:rsidRPr="00C81561">
        <w:rPr>
          <w:rFonts w:ascii="Times New Roman" w:hAnsi="Times New Roman"/>
          <w:caps/>
          <w:sz w:val="18"/>
          <w:szCs w:val="18"/>
        </w:rPr>
        <w:t>»</w:t>
      </w:r>
    </w:p>
    <w:p w:rsidR="00CF404A" w:rsidRPr="00C81561" w:rsidRDefault="00CF404A" w:rsidP="00CF404A">
      <w:pPr>
        <w:spacing w:after="0"/>
        <w:ind w:firstLine="540"/>
        <w:jc w:val="center"/>
        <w:rPr>
          <w:rFonts w:ascii="Times New Roman" w:hAnsi="Times New Roman"/>
          <w:b/>
          <w:sz w:val="18"/>
          <w:szCs w:val="18"/>
        </w:rPr>
      </w:pPr>
      <w:r w:rsidRPr="00C81561">
        <w:rPr>
          <w:rFonts w:ascii="Times New Roman" w:hAnsi="Times New Roman"/>
          <w:b/>
          <w:sz w:val="18"/>
          <w:szCs w:val="18"/>
        </w:rPr>
        <w:t>До уваги акціонері</w:t>
      </w:r>
      <w:proofErr w:type="gramStart"/>
      <w:r w:rsidRPr="00C81561">
        <w:rPr>
          <w:rFonts w:ascii="Times New Roman" w:hAnsi="Times New Roman"/>
          <w:b/>
          <w:sz w:val="18"/>
          <w:szCs w:val="18"/>
        </w:rPr>
        <w:t>в</w:t>
      </w:r>
      <w:proofErr w:type="gramEnd"/>
      <w:r w:rsidRPr="00C81561">
        <w:rPr>
          <w:rFonts w:ascii="Times New Roman" w:hAnsi="Times New Roman"/>
          <w:b/>
          <w:sz w:val="18"/>
          <w:szCs w:val="18"/>
        </w:rPr>
        <w:t>!</w:t>
      </w:r>
    </w:p>
    <w:p w:rsidR="00CF404A" w:rsidRPr="00C81561" w:rsidRDefault="00CF404A" w:rsidP="00CF404A">
      <w:pPr>
        <w:spacing w:after="0"/>
        <w:ind w:firstLine="540"/>
        <w:jc w:val="center"/>
        <w:rPr>
          <w:rFonts w:ascii="Times New Roman" w:hAnsi="Times New Roman"/>
          <w:b/>
          <w:sz w:val="18"/>
          <w:szCs w:val="18"/>
        </w:rPr>
      </w:pPr>
    </w:p>
    <w:p w:rsidR="00395E5C" w:rsidRPr="00C81561" w:rsidRDefault="00395E5C" w:rsidP="00395E5C">
      <w:pPr>
        <w:jc w:val="center"/>
        <w:rPr>
          <w:rFonts w:ascii="Times New Roman" w:hAnsi="Times New Roman"/>
          <w:caps/>
          <w:sz w:val="18"/>
          <w:szCs w:val="18"/>
        </w:rPr>
      </w:pPr>
      <w:r w:rsidRPr="00C81561">
        <w:rPr>
          <w:rFonts w:ascii="Times New Roman" w:hAnsi="Times New Roman"/>
          <w:sz w:val="18"/>
          <w:szCs w:val="18"/>
        </w:rPr>
        <w:t>ПУБЛІЧН</w:t>
      </w:r>
      <w:r w:rsidRPr="00C81561">
        <w:rPr>
          <w:rFonts w:ascii="Times New Roman" w:hAnsi="Times New Roman"/>
          <w:sz w:val="18"/>
          <w:szCs w:val="18"/>
          <w:lang w:val="uk-UA"/>
        </w:rPr>
        <w:t>Е</w:t>
      </w:r>
      <w:r w:rsidRPr="00C81561">
        <w:rPr>
          <w:rFonts w:ascii="Times New Roman" w:hAnsi="Times New Roman"/>
          <w:sz w:val="18"/>
          <w:szCs w:val="18"/>
        </w:rPr>
        <w:t xml:space="preserve"> АКЦІОНЕРН</w:t>
      </w:r>
      <w:r w:rsidRPr="00C81561">
        <w:rPr>
          <w:rFonts w:ascii="Times New Roman" w:hAnsi="Times New Roman"/>
          <w:sz w:val="18"/>
          <w:szCs w:val="18"/>
          <w:lang w:val="uk-UA"/>
        </w:rPr>
        <w:t>Е</w:t>
      </w:r>
      <w:r w:rsidRPr="00C81561">
        <w:rPr>
          <w:rFonts w:ascii="Times New Roman" w:hAnsi="Times New Roman"/>
          <w:sz w:val="18"/>
          <w:szCs w:val="18"/>
        </w:rPr>
        <w:t xml:space="preserve"> ТОВАРИСТВ</w:t>
      </w:r>
      <w:r w:rsidRPr="00C81561">
        <w:rPr>
          <w:rFonts w:ascii="Times New Roman" w:hAnsi="Times New Roman"/>
          <w:sz w:val="18"/>
          <w:szCs w:val="18"/>
          <w:lang w:val="uk-UA"/>
        </w:rPr>
        <w:t>О</w:t>
      </w:r>
      <w:r w:rsidRPr="00C81561">
        <w:rPr>
          <w:rFonts w:ascii="Times New Roman" w:hAnsi="Times New Roman"/>
          <w:sz w:val="18"/>
          <w:szCs w:val="18"/>
        </w:rPr>
        <w:t xml:space="preserve"> «</w:t>
      </w:r>
      <w:r w:rsidRPr="00C81561">
        <w:rPr>
          <w:rFonts w:ascii="Times New Roman" w:hAnsi="Times New Roman"/>
          <w:caps/>
          <w:sz w:val="18"/>
          <w:szCs w:val="18"/>
        </w:rPr>
        <w:t>Закритий недиверсифікований венчурний корпоративний інвестиційний фонд «</w:t>
      </w:r>
      <w:r w:rsidR="00E77665" w:rsidRPr="00C81561">
        <w:rPr>
          <w:rFonts w:ascii="Times New Roman" w:hAnsi="Times New Roman"/>
          <w:sz w:val="18"/>
          <w:szCs w:val="18"/>
          <w:lang w:val="uk-UA"/>
        </w:rPr>
        <w:t>ГОТЕЛЬНИЙ</w:t>
      </w:r>
      <w:r w:rsidRPr="00C81561">
        <w:rPr>
          <w:rFonts w:ascii="Times New Roman" w:hAnsi="Times New Roman"/>
          <w:caps/>
          <w:sz w:val="18"/>
          <w:szCs w:val="18"/>
        </w:rPr>
        <w:t>»</w:t>
      </w:r>
    </w:p>
    <w:p w:rsidR="00CF404A" w:rsidRPr="00C81561" w:rsidRDefault="00CF404A" w:rsidP="00CF404A">
      <w:pPr>
        <w:spacing w:after="0"/>
        <w:ind w:firstLine="540"/>
        <w:jc w:val="center"/>
        <w:rPr>
          <w:rFonts w:ascii="Times New Roman" w:hAnsi="Times New Roman"/>
          <w:sz w:val="18"/>
          <w:szCs w:val="18"/>
          <w:lang w:val="uk-UA"/>
        </w:rPr>
      </w:pPr>
      <w:r w:rsidRPr="00C81561">
        <w:rPr>
          <w:rFonts w:ascii="Times New Roman" w:hAnsi="Times New Roman"/>
          <w:sz w:val="18"/>
          <w:szCs w:val="18"/>
        </w:rPr>
        <w:t>Міс</w:t>
      </w:r>
      <w:r w:rsidR="00C81561">
        <w:rPr>
          <w:rFonts w:ascii="Times New Roman" w:hAnsi="Times New Roman"/>
          <w:sz w:val="18"/>
          <w:szCs w:val="18"/>
        </w:rPr>
        <w:t>цезнаходження товариства</w:t>
      </w:r>
      <w:r w:rsidR="00395E5C" w:rsidRPr="00C81561">
        <w:rPr>
          <w:rFonts w:ascii="Times New Roman" w:hAnsi="Times New Roman"/>
          <w:sz w:val="18"/>
          <w:szCs w:val="18"/>
        </w:rPr>
        <w:t>: 01601</w:t>
      </w:r>
      <w:r w:rsidRPr="00C81561">
        <w:rPr>
          <w:rFonts w:ascii="Times New Roman" w:hAnsi="Times New Roman"/>
          <w:sz w:val="18"/>
          <w:szCs w:val="18"/>
        </w:rPr>
        <w:t xml:space="preserve">, </w:t>
      </w:r>
      <w:r w:rsidR="00395E5C" w:rsidRPr="00C81561">
        <w:rPr>
          <w:rFonts w:ascii="Times New Roman" w:hAnsi="Times New Roman"/>
          <w:sz w:val="18"/>
          <w:szCs w:val="18"/>
        </w:rPr>
        <w:t>м. Київ</w:t>
      </w:r>
      <w:r w:rsidRPr="00C81561">
        <w:rPr>
          <w:rFonts w:ascii="Times New Roman" w:hAnsi="Times New Roman"/>
          <w:sz w:val="18"/>
          <w:szCs w:val="18"/>
        </w:rPr>
        <w:t xml:space="preserve">,  </w:t>
      </w:r>
      <w:r w:rsidR="00395E5C" w:rsidRPr="00C81561">
        <w:rPr>
          <w:rFonts w:ascii="Times New Roman" w:hAnsi="Times New Roman"/>
          <w:sz w:val="18"/>
          <w:szCs w:val="18"/>
          <w:lang w:val="uk-UA"/>
        </w:rPr>
        <w:t>вул. Госпітальна 4</w:t>
      </w:r>
    </w:p>
    <w:p w:rsidR="00CF404A" w:rsidRPr="00C81561" w:rsidRDefault="00CF404A" w:rsidP="00CF404A">
      <w:pPr>
        <w:spacing w:after="0"/>
        <w:ind w:firstLine="540"/>
        <w:jc w:val="center"/>
        <w:rPr>
          <w:rFonts w:ascii="Times New Roman" w:hAnsi="Times New Roman"/>
          <w:sz w:val="18"/>
          <w:szCs w:val="18"/>
          <w:lang w:val="uk-UA"/>
        </w:rPr>
      </w:pPr>
      <w:r w:rsidRPr="00C81561">
        <w:rPr>
          <w:rFonts w:ascii="Times New Roman" w:hAnsi="Times New Roman"/>
          <w:sz w:val="18"/>
          <w:szCs w:val="18"/>
          <w:lang w:val="uk-UA"/>
        </w:rPr>
        <w:t xml:space="preserve">Код за ЄДРПОУ </w:t>
      </w:r>
      <w:r w:rsidR="00E77665" w:rsidRPr="00C81561">
        <w:rPr>
          <w:rFonts w:ascii="Times New Roman" w:hAnsi="Times New Roman"/>
          <w:sz w:val="18"/>
          <w:szCs w:val="18"/>
          <w:lang w:val="uk-UA"/>
        </w:rPr>
        <w:t>38450542</w:t>
      </w:r>
    </w:p>
    <w:p w:rsidR="00BB58C1" w:rsidRPr="00276D24" w:rsidRDefault="00BB58C1" w:rsidP="00BB58C1">
      <w:pPr>
        <w:pStyle w:val="Default"/>
        <w:rPr>
          <w:color w:val="auto"/>
          <w:sz w:val="18"/>
          <w:szCs w:val="18"/>
          <w:lang w:val="uk-UA"/>
        </w:rPr>
      </w:pPr>
    </w:p>
    <w:p w:rsidR="00BB58C1" w:rsidRPr="00276D24" w:rsidRDefault="00BB58C1" w:rsidP="00C81561">
      <w:pPr>
        <w:pStyle w:val="Default"/>
        <w:jc w:val="both"/>
        <w:rPr>
          <w:color w:val="auto"/>
          <w:sz w:val="18"/>
          <w:szCs w:val="18"/>
          <w:lang w:val="uk-UA"/>
        </w:rPr>
      </w:pPr>
      <w:r w:rsidRPr="00276D24">
        <w:rPr>
          <w:color w:val="auto"/>
          <w:sz w:val="18"/>
          <w:szCs w:val="18"/>
          <w:lang w:val="uk-UA"/>
        </w:rPr>
        <w:t xml:space="preserve"> Рішення про скликання річних загальних зборів акціонерів </w:t>
      </w:r>
      <w:r w:rsidRPr="00C81561">
        <w:rPr>
          <w:sz w:val="18"/>
          <w:szCs w:val="18"/>
          <w:lang w:val="uk-UA"/>
        </w:rPr>
        <w:t>ПУБЛІЧНОГО АКЦІОНЕРНОГО ТОВАРИСТВА «</w:t>
      </w:r>
      <w:r w:rsidRPr="00C81561">
        <w:rPr>
          <w:caps/>
          <w:sz w:val="18"/>
          <w:szCs w:val="18"/>
          <w:lang w:val="uk-UA"/>
        </w:rPr>
        <w:t>Закритий недиверсифікований венчурний корпоративний інвестиційний фонд «</w:t>
      </w:r>
      <w:r w:rsidRPr="00C81561">
        <w:rPr>
          <w:sz w:val="18"/>
          <w:szCs w:val="18"/>
          <w:lang w:val="uk-UA"/>
        </w:rPr>
        <w:t>ГОТЕЛЬНИЙ</w:t>
      </w:r>
      <w:r w:rsidRPr="00C81561">
        <w:rPr>
          <w:caps/>
          <w:sz w:val="18"/>
          <w:szCs w:val="18"/>
          <w:lang w:val="uk-UA"/>
        </w:rPr>
        <w:t>»</w:t>
      </w:r>
      <w:r w:rsidRPr="00C81561">
        <w:rPr>
          <w:sz w:val="18"/>
          <w:szCs w:val="18"/>
          <w:lang w:val="uk-UA"/>
        </w:rPr>
        <w:t xml:space="preserve"> (далі – Товариство або ПАТ «ЗНВ КІФ «ГОТЕЛЬНИЙ»)</w:t>
      </w:r>
      <w:r w:rsidRPr="00276D24">
        <w:rPr>
          <w:color w:val="auto"/>
          <w:sz w:val="18"/>
          <w:szCs w:val="18"/>
          <w:lang w:val="uk-UA"/>
        </w:rPr>
        <w:t xml:space="preserve"> та дистанційне їх проведення (далі – Загальні збори) прийня</w:t>
      </w:r>
      <w:r w:rsidR="00276D24">
        <w:rPr>
          <w:color w:val="auto"/>
          <w:sz w:val="18"/>
          <w:szCs w:val="18"/>
          <w:lang w:val="uk-UA"/>
        </w:rPr>
        <w:t>то Наглядовою радою (протокол</w:t>
      </w:r>
      <w:r w:rsidRPr="00276D24">
        <w:rPr>
          <w:color w:val="auto"/>
          <w:sz w:val="18"/>
          <w:szCs w:val="18"/>
          <w:lang w:val="uk-UA"/>
        </w:rPr>
        <w:t xml:space="preserve"> </w:t>
      </w:r>
      <w:r w:rsidR="00276D24" w:rsidRPr="00276D24">
        <w:rPr>
          <w:color w:val="auto"/>
          <w:sz w:val="18"/>
          <w:szCs w:val="18"/>
          <w:lang w:val="uk-UA"/>
        </w:rPr>
        <w:t>від 30.08</w:t>
      </w:r>
      <w:r w:rsidRPr="00276D24">
        <w:rPr>
          <w:color w:val="auto"/>
          <w:sz w:val="18"/>
          <w:szCs w:val="18"/>
          <w:lang w:val="uk-UA"/>
        </w:rPr>
        <w:t>.2022) відповідно до Закону України «Про внесення змін до деяких законодавчих актів України, спрямованих на забезпечення додаткових соціальних та економічних гарантій у зв’язку з поширенням коронавірусної хвороби (</w:t>
      </w:r>
      <w:r w:rsidRPr="00C81561">
        <w:rPr>
          <w:color w:val="auto"/>
          <w:sz w:val="18"/>
          <w:szCs w:val="18"/>
        </w:rPr>
        <w:t>COVID</w:t>
      </w:r>
      <w:r w:rsidRPr="00276D24">
        <w:rPr>
          <w:color w:val="auto"/>
          <w:sz w:val="18"/>
          <w:szCs w:val="18"/>
          <w:lang w:val="uk-UA"/>
        </w:rPr>
        <w:t>-19)» від 30.03.2020 № 540-</w:t>
      </w:r>
      <w:r w:rsidRPr="00C81561">
        <w:rPr>
          <w:color w:val="auto"/>
          <w:sz w:val="18"/>
          <w:szCs w:val="18"/>
        </w:rPr>
        <w:t>IX</w:t>
      </w:r>
      <w:r w:rsidRPr="00276D24">
        <w:rPr>
          <w:color w:val="auto"/>
          <w:sz w:val="18"/>
          <w:szCs w:val="18"/>
          <w:lang w:val="uk-UA"/>
        </w:rPr>
        <w:t>, а також у зв’язку із проведенням заходів, спрямованих на запобігання виникненню та поширенню коронавірусної хвороби (</w:t>
      </w:r>
      <w:r w:rsidRPr="00C81561">
        <w:rPr>
          <w:color w:val="auto"/>
          <w:sz w:val="18"/>
          <w:szCs w:val="18"/>
        </w:rPr>
        <w:t>COVID</w:t>
      </w:r>
      <w:r w:rsidRPr="00276D24">
        <w:rPr>
          <w:color w:val="auto"/>
          <w:sz w:val="18"/>
          <w:szCs w:val="18"/>
          <w:lang w:val="uk-UA"/>
        </w:rPr>
        <w:t xml:space="preserve">-19) відповідно до постанови Кабінету Міністрів України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C81561">
        <w:rPr>
          <w:color w:val="auto"/>
          <w:sz w:val="18"/>
          <w:szCs w:val="18"/>
        </w:rPr>
        <w:t>COVID</w:t>
      </w:r>
      <w:r w:rsidRPr="00276D24">
        <w:rPr>
          <w:color w:val="auto"/>
          <w:sz w:val="18"/>
          <w:szCs w:val="18"/>
          <w:lang w:val="uk-UA"/>
        </w:rPr>
        <w:t xml:space="preserve">-19, спричиненої коронавірусом </w:t>
      </w:r>
      <w:r w:rsidRPr="00C81561">
        <w:rPr>
          <w:color w:val="auto"/>
          <w:sz w:val="18"/>
          <w:szCs w:val="18"/>
        </w:rPr>
        <w:t>SARS</w:t>
      </w:r>
      <w:r w:rsidRPr="00276D24">
        <w:rPr>
          <w:color w:val="auto"/>
          <w:sz w:val="18"/>
          <w:szCs w:val="18"/>
          <w:lang w:val="uk-UA"/>
        </w:rPr>
        <w:t>-</w:t>
      </w:r>
      <w:r w:rsidRPr="00C81561">
        <w:rPr>
          <w:color w:val="auto"/>
          <w:sz w:val="18"/>
          <w:szCs w:val="18"/>
        </w:rPr>
        <w:t>CoV</w:t>
      </w:r>
      <w:r w:rsidRPr="00276D24">
        <w:rPr>
          <w:color w:val="auto"/>
          <w:sz w:val="18"/>
          <w:szCs w:val="18"/>
          <w:lang w:val="uk-UA"/>
        </w:rPr>
        <w:t xml:space="preserve">-2» від 09.12.2020 № 1236. </w:t>
      </w:r>
    </w:p>
    <w:p w:rsidR="00BB58C1" w:rsidRPr="00C81561" w:rsidRDefault="00BB58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 xml:space="preserve">10 жовтня 2022 року – дата дистанційного проведення Загальних зборів (дата завершення голосування), що будуть проведені у відповідності до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фонду, затвердженого </w:t>
      </w:r>
      <w:proofErr w:type="gramStart"/>
      <w:r w:rsidRPr="00C81561">
        <w:rPr>
          <w:color w:val="auto"/>
          <w:sz w:val="18"/>
          <w:szCs w:val="18"/>
        </w:rPr>
        <w:t>р</w:t>
      </w:r>
      <w:proofErr w:type="gramEnd"/>
      <w:r w:rsidRPr="00C81561">
        <w:rPr>
          <w:color w:val="auto"/>
          <w:sz w:val="18"/>
          <w:szCs w:val="18"/>
        </w:rPr>
        <w:t xml:space="preserve">ішенням Національної комісії з цінних паперів та фондового ринку від 16.04.2020 № 196 (із змінами) (далі – Тимчасовий порядок). </w:t>
      </w:r>
    </w:p>
    <w:p w:rsidR="00BB58C1" w:rsidRPr="00C81561" w:rsidRDefault="00BB58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>Дата складення переліку акціонері</w:t>
      </w:r>
      <w:proofErr w:type="gramStart"/>
      <w:r w:rsidRPr="00C81561">
        <w:rPr>
          <w:color w:val="auto"/>
          <w:sz w:val="18"/>
          <w:szCs w:val="18"/>
        </w:rPr>
        <w:t>в</w:t>
      </w:r>
      <w:proofErr w:type="gramEnd"/>
      <w:r w:rsidRPr="00C81561">
        <w:rPr>
          <w:color w:val="auto"/>
          <w:sz w:val="18"/>
          <w:szCs w:val="18"/>
        </w:rPr>
        <w:t xml:space="preserve">, </w:t>
      </w:r>
      <w:proofErr w:type="gramStart"/>
      <w:r w:rsidRPr="00C81561">
        <w:rPr>
          <w:color w:val="auto"/>
          <w:sz w:val="18"/>
          <w:szCs w:val="18"/>
        </w:rPr>
        <w:t>як</w:t>
      </w:r>
      <w:proofErr w:type="gramEnd"/>
      <w:r w:rsidRPr="00C81561">
        <w:rPr>
          <w:color w:val="auto"/>
          <w:sz w:val="18"/>
          <w:szCs w:val="18"/>
        </w:rPr>
        <w:t xml:space="preserve">і мають право на участь у Загальних зборах: 04 жовтня 2022 року (станом на 24 годину). </w:t>
      </w:r>
    </w:p>
    <w:p w:rsidR="00BB58C1" w:rsidRPr="00C81561" w:rsidRDefault="00BB58C1" w:rsidP="00BB58C1">
      <w:pPr>
        <w:pStyle w:val="Default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>Дата розміщення бюлетені</w:t>
      </w:r>
      <w:proofErr w:type="gramStart"/>
      <w:r w:rsidRPr="00C81561">
        <w:rPr>
          <w:color w:val="auto"/>
          <w:sz w:val="18"/>
          <w:szCs w:val="18"/>
        </w:rPr>
        <w:t>в</w:t>
      </w:r>
      <w:proofErr w:type="gramEnd"/>
      <w:r w:rsidRPr="00C81561">
        <w:rPr>
          <w:color w:val="auto"/>
          <w:sz w:val="18"/>
          <w:szCs w:val="18"/>
        </w:rPr>
        <w:t xml:space="preserve"> для голосування: 05 жовтня 2022 року на веб-сайті Товариства за адресою: https://kuarenome.</w:t>
      </w:r>
      <w:r w:rsidRPr="00C81561">
        <w:rPr>
          <w:color w:val="auto"/>
          <w:sz w:val="18"/>
          <w:szCs w:val="18"/>
          <w:lang w:val="en-US"/>
        </w:rPr>
        <w:t>kiev</w:t>
      </w:r>
      <w:r w:rsidRPr="00C81561">
        <w:rPr>
          <w:color w:val="auto"/>
          <w:sz w:val="18"/>
          <w:szCs w:val="18"/>
        </w:rPr>
        <w:t xml:space="preserve">.ua. </w:t>
      </w:r>
    </w:p>
    <w:p w:rsidR="00BB58C1" w:rsidRPr="00C81561" w:rsidRDefault="00BB58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 xml:space="preserve">Бюлетені для голосування на Загальних зборах приймаються виключно до 18-00 дати завершення голосування 10 жовтня 2022 року. </w:t>
      </w:r>
    </w:p>
    <w:p w:rsidR="00BB58C1" w:rsidRPr="00C81561" w:rsidRDefault="00BB58C1" w:rsidP="00BB58C1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C81561">
        <w:rPr>
          <w:rFonts w:ascii="Times New Roman" w:hAnsi="Times New Roman"/>
          <w:b/>
          <w:bCs/>
          <w:sz w:val="18"/>
          <w:szCs w:val="18"/>
        </w:rPr>
        <w:t xml:space="preserve">ПРОЄКТ ПОРЯДКУ ДЕННОГО: </w:t>
      </w:r>
    </w:p>
    <w:p w:rsidR="00F15C17" w:rsidRPr="00C81561" w:rsidRDefault="00F15C17" w:rsidP="00F15C1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C81561">
        <w:rPr>
          <w:rFonts w:ascii="Times New Roman" w:hAnsi="Times New Roman"/>
          <w:b/>
          <w:sz w:val="18"/>
          <w:szCs w:val="18"/>
        </w:rPr>
        <w:t xml:space="preserve">Про затвердження </w:t>
      </w:r>
      <w:proofErr w:type="gramStart"/>
      <w:r w:rsidRPr="00C81561">
        <w:rPr>
          <w:rFonts w:ascii="Times New Roman" w:hAnsi="Times New Roman"/>
          <w:b/>
          <w:sz w:val="18"/>
          <w:szCs w:val="18"/>
        </w:rPr>
        <w:t>р</w:t>
      </w:r>
      <w:proofErr w:type="gramEnd"/>
      <w:r w:rsidRPr="00C81561">
        <w:rPr>
          <w:rFonts w:ascii="Times New Roman" w:hAnsi="Times New Roman"/>
          <w:b/>
          <w:sz w:val="18"/>
          <w:szCs w:val="18"/>
        </w:rPr>
        <w:t>ічного звіту ПАТ «ЗНВ КІФ «ГОТЕЛЬНИЙ» за 2021 рік.</w:t>
      </w:r>
    </w:p>
    <w:p w:rsidR="00F15C17" w:rsidRPr="00C81561" w:rsidRDefault="00F15C17" w:rsidP="00F15C1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C81561">
        <w:rPr>
          <w:rFonts w:ascii="Times New Roman" w:hAnsi="Times New Roman"/>
          <w:b/>
          <w:sz w:val="18"/>
          <w:szCs w:val="18"/>
        </w:rPr>
        <w:t xml:space="preserve">Про розгляд звіту наглядової ради, компанії з управління активами та зберігача ПАТ «ЗНВ КІФ «ГОТЕЛЬНИЙ» та прийняття </w:t>
      </w:r>
      <w:proofErr w:type="gramStart"/>
      <w:r w:rsidRPr="00C81561">
        <w:rPr>
          <w:rFonts w:ascii="Times New Roman" w:hAnsi="Times New Roman"/>
          <w:b/>
          <w:sz w:val="18"/>
          <w:szCs w:val="18"/>
        </w:rPr>
        <w:t>р</w:t>
      </w:r>
      <w:proofErr w:type="gramEnd"/>
      <w:r w:rsidRPr="00C81561">
        <w:rPr>
          <w:rFonts w:ascii="Times New Roman" w:hAnsi="Times New Roman"/>
          <w:b/>
          <w:sz w:val="18"/>
          <w:szCs w:val="18"/>
        </w:rPr>
        <w:t>ішення за результатами такого розгляду.</w:t>
      </w:r>
    </w:p>
    <w:p w:rsidR="00F15C17" w:rsidRPr="00C81561" w:rsidRDefault="00F15C17" w:rsidP="00F15C1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C81561">
        <w:rPr>
          <w:rFonts w:ascii="Times New Roman" w:hAnsi="Times New Roman"/>
          <w:b/>
          <w:sz w:val="18"/>
          <w:szCs w:val="18"/>
        </w:rPr>
        <w:t xml:space="preserve">Прийняття </w:t>
      </w:r>
      <w:proofErr w:type="gramStart"/>
      <w:r w:rsidRPr="00C81561">
        <w:rPr>
          <w:rFonts w:ascii="Times New Roman" w:hAnsi="Times New Roman"/>
          <w:b/>
          <w:sz w:val="18"/>
          <w:szCs w:val="18"/>
        </w:rPr>
        <w:t>р</w:t>
      </w:r>
      <w:proofErr w:type="gramEnd"/>
      <w:r w:rsidRPr="00C81561">
        <w:rPr>
          <w:rFonts w:ascii="Times New Roman" w:hAnsi="Times New Roman"/>
          <w:b/>
          <w:sz w:val="18"/>
          <w:szCs w:val="18"/>
        </w:rPr>
        <w:t>ішення про виплату дивідендів та затвердження їх розміру.</w:t>
      </w:r>
    </w:p>
    <w:p w:rsidR="00CF404A" w:rsidRPr="00C81561" w:rsidRDefault="00A41194" w:rsidP="00BB58C1">
      <w:pPr>
        <w:tabs>
          <w:tab w:val="left" w:pos="550"/>
        </w:tabs>
        <w:spacing w:after="0" w:line="240" w:lineRule="auto"/>
        <w:ind w:right="71"/>
        <w:jc w:val="both"/>
        <w:rPr>
          <w:rFonts w:ascii="Times New Roman" w:hAnsi="Times New Roman"/>
          <w:sz w:val="18"/>
          <w:szCs w:val="18"/>
        </w:rPr>
      </w:pPr>
      <w:r w:rsidRPr="00C81561">
        <w:rPr>
          <w:rFonts w:ascii="Times New Roman" w:hAnsi="Times New Roman"/>
          <w:sz w:val="18"/>
          <w:szCs w:val="18"/>
          <w:lang w:val="uk-UA"/>
        </w:rPr>
        <w:tab/>
      </w:r>
    </w:p>
    <w:p w:rsidR="00BB58C1" w:rsidRPr="00C81561" w:rsidRDefault="00BB58C1" w:rsidP="00BB58C1">
      <w:pPr>
        <w:pStyle w:val="Default"/>
        <w:rPr>
          <w:sz w:val="18"/>
          <w:szCs w:val="18"/>
        </w:rPr>
      </w:pPr>
    </w:p>
    <w:p w:rsidR="00BB58C1" w:rsidRPr="00C81561" w:rsidRDefault="00BB58C1" w:rsidP="00276D24">
      <w:pPr>
        <w:tabs>
          <w:tab w:val="left" w:pos="550"/>
        </w:tabs>
        <w:spacing w:after="0" w:line="240" w:lineRule="auto"/>
        <w:ind w:right="71"/>
        <w:jc w:val="center"/>
        <w:rPr>
          <w:rFonts w:ascii="Times New Roman" w:hAnsi="Times New Roman"/>
          <w:b/>
          <w:sz w:val="18"/>
          <w:szCs w:val="18"/>
        </w:rPr>
      </w:pPr>
      <w:r w:rsidRPr="00C81561">
        <w:rPr>
          <w:rFonts w:ascii="Times New Roman" w:hAnsi="Times New Roman"/>
          <w:b/>
          <w:sz w:val="18"/>
          <w:szCs w:val="18"/>
        </w:rPr>
        <w:t xml:space="preserve">ПРОЄКТИ </w:t>
      </w:r>
      <w:proofErr w:type="gramStart"/>
      <w:r w:rsidRPr="00C81561">
        <w:rPr>
          <w:rFonts w:ascii="Times New Roman" w:hAnsi="Times New Roman"/>
          <w:b/>
          <w:sz w:val="18"/>
          <w:szCs w:val="18"/>
        </w:rPr>
        <w:t>Р</w:t>
      </w:r>
      <w:proofErr w:type="gramEnd"/>
      <w:r w:rsidRPr="00C81561">
        <w:rPr>
          <w:rFonts w:ascii="Times New Roman" w:hAnsi="Times New Roman"/>
          <w:b/>
          <w:sz w:val="18"/>
          <w:szCs w:val="18"/>
        </w:rPr>
        <w:t>ІШЕНЬ З ПИТАНЬ ПОРЯДКУ ДЕННОГО:</w:t>
      </w:r>
    </w:p>
    <w:p w:rsidR="00BB58C1" w:rsidRPr="00C81561" w:rsidRDefault="00BB58C1" w:rsidP="00BB58C1">
      <w:pPr>
        <w:tabs>
          <w:tab w:val="left" w:pos="550"/>
        </w:tabs>
        <w:spacing w:after="0" w:line="240" w:lineRule="auto"/>
        <w:ind w:right="71"/>
        <w:jc w:val="both"/>
        <w:rPr>
          <w:rFonts w:ascii="Times New Roman" w:hAnsi="Times New Roman"/>
          <w:sz w:val="18"/>
          <w:szCs w:val="18"/>
        </w:rPr>
      </w:pPr>
    </w:p>
    <w:p w:rsidR="00BB58C1" w:rsidRPr="00C81561" w:rsidRDefault="00BB58C1" w:rsidP="00BB58C1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C81561">
        <w:rPr>
          <w:rFonts w:ascii="Times New Roman" w:hAnsi="Times New Roman"/>
          <w:b/>
          <w:sz w:val="18"/>
          <w:szCs w:val="18"/>
        </w:rPr>
        <w:t xml:space="preserve">Про затвердження </w:t>
      </w:r>
      <w:proofErr w:type="gramStart"/>
      <w:r w:rsidRPr="00C81561">
        <w:rPr>
          <w:rFonts w:ascii="Times New Roman" w:hAnsi="Times New Roman"/>
          <w:b/>
          <w:sz w:val="18"/>
          <w:szCs w:val="18"/>
        </w:rPr>
        <w:t>р</w:t>
      </w:r>
      <w:proofErr w:type="gramEnd"/>
      <w:r w:rsidRPr="00C81561">
        <w:rPr>
          <w:rFonts w:ascii="Times New Roman" w:hAnsi="Times New Roman"/>
          <w:b/>
          <w:sz w:val="18"/>
          <w:szCs w:val="18"/>
        </w:rPr>
        <w:t>ічного звіту ПАТ «ЗНВ КІФ «ГОТЕЛЬНИЙ» за 2021 рік.</w:t>
      </w:r>
    </w:p>
    <w:p w:rsidR="00BB58C1" w:rsidRPr="00C81561" w:rsidRDefault="00BB58C1" w:rsidP="00BB58C1">
      <w:pPr>
        <w:pStyle w:val="Default"/>
        <w:rPr>
          <w:color w:val="auto"/>
          <w:sz w:val="18"/>
          <w:szCs w:val="18"/>
        </w:rPr>
      </w:pPr>
      <w:r w:rsidRPr="00C81561">
        <w:rPr>
          <w:b/>
          <w:bCs/>
          <w:color w:val="auto"/>
          <w:sz w:val="18"/>
          <w:szCs w:val="18"/>
        </w:rPr>
        <w:t xml:space="preserve">Проєкт </w:t>
      </w:r>
      <w:proofErr w:type="gramStart"/>
      <w:r w:rsidRPr="00C81561">
        <w:rPr>
          <w:b/>
          <w:bCs/>
          <w:color w:val="auto"/>
          <w:sz w:val="18"/>
          <w:szCs w:val="18"/>
        </w:rPr>
        <w:t>р</w:t>
      </w:r>
      <w:proofErr w:type="gramEnd"/>
      <w:r w:rsidRPr="00C81561">
        <w:rPr>
          <w:b/>
          <w:bCs/>
          <w:color w:val="auto"/>
          <w:sz w:val="18"/>
          <w:szCs w:val="18"/>
        </w:rPr>
        <w:t xml:space="preserve">ішення № 1: </w:t>
      </w:r>
    </w:p>
    <w:p w:rsidR="00BB58C1" w:rsidRPr="00C81561" w:rsidRDefault="00BB58C1" w:rsidP="00BB58C1">
      <w:pPr>
        <w:pStyle w:val="Default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 xml:space="preserve">Взяти до відома </w:t>
      </w:r>
      <w:proofErr w:type="gramStart"/>
      <w:r w:rsidRPr="00C81561">
        <w:rPr>
          <w:color w:val="auto"/>
          <w:sz w:val="18"/>
          <w:szCs w:val="18"/>
        </w:rPr>
        <w:t>р</w:t>
      </w:r>
      <w:proofErr w:type="gramEnd"/>
      <w:r w:rsidRPr="00C81561">
        <w:rPr>
          <w:color w:val="auto"/>
          <w:sz w:val="18"/>
          <w:szCs w:val="18"/>
        </w:rPr>
        <w:t xml:space="preserve">ічний звіт Товариства за 2021 рік. </w:t>
      </w:r>
    </w:p>
    <w:p w:rsidR="00BB58C1" w:rsidRPr="00C81561" w:rsidRDefault="00BB58C1" w:rsidP="00BB58C1">
      <w:pPr>
        <w:pStyle w:val="Default"/>
        <w:rPr>
          <w:color w:val="auto"/>
          <w:sz w:val="18"/>
          <w:szCs w:val="18"/>
        </w:rPr>
      </w:pPr>
      <w:r w:rsidRPr="00C81561">
        <w:rPr>
          <w:b/>
          <w:bCs/>
          <w:color w:val="auto"/>
          <w:sz w:val="18"/>
          <w:szCs w:val="18"/>
        </w:rPr>
        <w:t xml:space="preserve">Проєкт </w:t>
      </w:r>
      <w:proofErr w:type="gramStart"/>
      <w:r w:rsidRPr="00C81561">
        <w:rPr>
          <w:b/>
          <w:bCs/>
          <w:color w:val="auto"/>
          <w:sz w:val="18"/>
          <w:szCs w:val="18"/>
        </w:rPr>
        <w:t>р</w:t>
      </w:r>
      <w:proofErr w:type="gramEnd"/>
      <w:r w:rsidRPr="00C81561">
        <w:rPr>
          <w:b/>
          <w:bCs/>
          <w:color w:val="auto"/>
          <w:sz w:val="18"/>
          <w:szCs w:val="18"/>
        </w:rPr>
        <w:t xml:space="preserve">ішення № 2: </w:t>
      </w:r>
    </w:p>
    <w:p w:rsidR="00BB58C1" w:rsidRPr="00C81561" w:rsidRDefault="00BB58C1" w:rsidP="00BB58C1">
      <w:pPr>
        <w:tabs>
          <w:tab w:val="left" w:pos="550"/>
        </w:tabs>
        <w:spacing w:after="0" w:line="240" w:lineRule="auto"/>
        <w:ind w:right="71"/>
        <w:jc w:val="both"/>
        <w:rPr>
          <w:rFonts w:ascii="Times New Roman" w:hAnsi="Times New Roman"/>
          <w:sz w:val="18"/>
          <w:szCs w:val="18"/>
        </w:rPr>
      </w:pPr>
      <w:r w:rsidRPr="00C81561">
        <w:rPr>
          <w:rFonts w:ascii="Times New Roman" w:hAnsi="Times New Roman"/>
          <w:sz w:val="18"/>
          <w:szCs w:val="18"/>
        </w:rPr>
        <w:t xml:space="preserve">Затвердити </w:t>
      </w:r>
      <w:proofErr w:type="gramStart"/>
      <w:r w:rsidRPr="00C81561">
        <w:rPr>
          <w:rFonts w:ascii="Times New Roman" w:hAnsi="Times New Roman"/>
          <w:sz w:val="18"/>
          <w:szCs w:val="18"/>
        </w:rPr>
        <w:t>р</w:t>
      </w:r>
      <w:proofErr w:type="gramEnd"/>
      <w:r w:rsidRPr="00C81561">
        <w:rPr>
          <w:rFonts w:ascii="Times New Roman" w:hAnsi="Times New Roman"/>
          <w:sz w:val="18"/>
          <w:szCs w:val="18"/>
        </w:rPr>
        <w:t>ічний звіт Товариства за 2021 рік.</w:t>
      </w:r>
    </w:p>
    <w:p w:rsidR="00BB58C1" w:rsidRPr="00C81561" w:rsidRDefault="00BB58C1" w:rsidP="00BB58C1">
      <w:pPr>
        <w:tabs>
          <w:tab w:val="left" w:pos="550"/>
        </w:tabs>
        <w:spacing w:after="0" w:line="240" w:lineRule="auto"/>
        <w:ind w:right="71"/>
        <w:jc w:val="both"/>
        <w:rPr>
          <w:rFonts w:ascii="Times New Roman" w:hAnsi="Times New Roman"/>
          <w:sz w:val="18"/>
          <w:szCs w:val="18"/>
        </w:rPr>
      </w:pPr>
    </w:p>
    <w:p w:rsidR="00BB58C1" w:rsidRPr="00C81561" w:rsidRDefault="00BB58C1" w:rsidP="00BB58C1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C81561">
        <w:rPr>
          <w:rFonts w:ascii="Times New Roman" w:hAnsi="Times New Roman"/>
          <w:b/>
          <w:sz w:val="18"/>
          <w:szCs w:val="18"/>
        </w:rPr>
        <w:t xml:space="preserve">Про розгляд звіту наглядової ради, компанії з управління активами та зберігача ПАТ «ЗНВ КІФ «ГОТЕЛЬНИЙ» та прийняття </w:t>
      </w:r>
      <w:proofErr w:type="gramStart"/>
      <w:r w:rsidRPr="00C81561">
        <w:rPr>
          <w:rFonts w:ascii="Times New Roman" w:hAnsi="Times New Roman"/>
          <w:b/>
          <w:sz w:val="18"/>
          <w:szCs w:val="18"/>
        </w:rPr>
        <w:t>р</w:t>
      </w:r>
      <w:proofErr w:type="gramEnd"/>
      <w:r w:rsidRPr="00C81561">
        <w:rPr>
          <w:rFonts w:ascii="Times New Roman" w:hAnsi="Times New Roman"/>
          <w:b/>
          <w:sz w:val="18"/>
          <w:szCs w:val="18"/>
        </w:rPr>
        <w:t>ішення за результатами такого розгляду.</w:t>
      </w:r>
    </w:p>
    <w:p w:rsidR="00BB58C1" w:rsidRPr="00C81561" w:rsidRDefault="00BB58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b/>
          <w:bCs/>
          <w:color w:val="auto"/>
          <w:sz w:val="18"/>
          <w:szCs w:val="18"/>
        </w:rPr>
        <w:t xml:space="preserve">Проєкт </w:t>
      </w:r>
      <w:proofErr w:type="gramStart"/>
      <w:r w:rsidRPr="00C81561">
        <w:rPr>
          <w:b/>
          <w:bCs/>
          <w:color w:val="auto"/>
          <w:sz w:val="18"/>
          <w:szCs w:val="18"/>
        </w:rPr>
        <w:t>р</w:t>
      </w:r>
      <w:proofErr w:type="gramEnd"/>
      <w:r w:rsidRPr="00C81561">
        <w:rPr>
          <w:b/>
          <w:bCs/>
          <w:color w:val="auto"/>
          <w:sz w:val="18"/>
          <w:szCs w:val="18"/>
        </w:rPr>
        <w:t xml:space="preserve">ішення № 1: </w:t>
      </w:r>
    </w:p>
    <w:p w:rsidR="00BB58C1" w:rsidRPr="00C81561" w:rsidRDefault="00BB58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 xml:space="preserve">1. Взяти до відома звіт </w:t>
      </w:r>
      <w:r w:rsidR="00075FC1" w:rsidRPr="00276D24">
        <w:rPr>
          <w:sz w:val="18"/>
          <w:szCs w:val="18"/>
        </w:rPr>
        <w:t>наглядової ради, компанії з управління активами та зберігача</w:t>
      </w:r>
      <w:r w:rsidRPr="00276D24">
        <w:rPr>
          <w:color w:val="auto"/>
          <w:sz w:val="18"/>
          <w:szCs w:val="18"/>
        </w:rPr>
        <w:t xml:space="preserve"> про</w:t>
      </w:r>
      <w:r w:rsidRPr="00C81561">
        <w:rPr>
          <w:color w:val="auto"/>
          <w:sz w:val="18"/>
          <w:szCs w:val="18"/>
        </w:rPr>
        <w:t xml:space="preserve"> роботу у 2021 році та визнати роботу Наглядової ради Товариства у 2021 році задовільною та </w:t>
      </w:r>
      <w:proofErr w:type="gramStart"/>
      <w:r w:rsidRPr="00C81561">
        <w:rPr>
          <w:color w:val="auto"/>
          <w:sz w:val="18"/>
          <w:szCs w:val="18"/>
        </w:rPr>
        <w:t>такою</w:t>
      </w:r>
      <w:proofErr w:type="gramEnd"/>
      <w:r w:rsidRPr="00C81561">
        <w:rPr>
          <w:color w:val="auto"/>
          <w:sz w:val="18"/>
          <w:szCs w:val="18"/>
        </w:rPr>
        <w:t xml:space="preserve">, що відповідає інтересам Товариства. </w:t>
      </w:r>
    </w:p>
    <w:p w:rsidR="00BB58C1" w:rsidRPr="00C81561" w:rsidRDefault="00BB58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 xml:space="preserve">За наслідками розгляду звіту Наглядової ради затвердити такі заходи, а саме - продовжити активну діяльність щодо виконання чітких цілей, встановлених для Товариства. </w:t>
      </w:r>
    </w:p>
    <w:p w:rsidR="00BB58C1" w:rsidRPr="00C81561" w:rsidRDefault="00BB58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 xml:space="preserve">2. Визнати роботу Виконавчого органу Товариства за результатами фінансово-господарської діяльності Товариства у 2021 році задовільною. </w:t>
      </w:r>
    </w:p>
    <w:p w:rsidR="00BB58C1" w:rsidRPr="00C81561" w:rsidRDefault="00BB58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b/>
          <w:bCs/>
          <w:color w:val="auto"/>
          <w:sz w:val="18"/>
          <w:szCs w:val="18"/>
        </w:rPr>
        <w:t xml:space="preserve">Проєкт </w:t>
      </w:r>
      <w:proofErr w:type="gramStart"/>
      <w:r w:rsidRPr="00C81561">
        <w:rPr>
          <w:b/>
          <w:bCs/>
          <w:color w:val="auto"/>
          <w:sz w:val="18"/>
          <w:szCs w:val="18"/>
        </w:rPr>
        <w:t>р</w:t>
      </w:r>
      <w:proofErr w:type="gramEnd"/>
      <w:r w:rsidRPr="00C81561">
        <w:rPr>
          <w:b/>
          <w:bCs/>
          <w:color w:val="auto"/>
          <w:sz w:val="18"/>
          <w:szCs w:val="18"/>
        </w:rPr>
        <w:t xml:space="preserve">ішення № 2: </w:t>
      </w:r>
    </w:p>
    <w:p w:rsidR="00BB58C1" w:rsidRPr="00C81561" w:rsidRDefault="00BB58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 xml:space="preserve">1. Взяти до відома звіт </w:t>
      </w:r>
      <w:r w:rsidR="00075FC1" w:rsidRPr="00276D24">
        <w:rPr>
          <w:sz w:val="18"/>
          <w:szCs w:val="18"/>
        </w:rPr>
        <w:t>наглядової ради, компанії з управління активами та зберігача</w:t>
      </w:r>
      <w:r w:rsidRPr="00C81561">
        <w:rPr>
          <w:color w:val="auto"/>
          <w:sz w:val="18"/>
          <w:szCs w:val="18"/>
        </w:rPr>
        <w:t xml:space="preserve"> про роботу у 2021 році та визнати роботу Наглядової ради Товариства у 2021 році задовільною та </w:t>
      </w:r>
      <w:proofErr w:type="gramStart"/>
      <w:r w:rsidRPr="00C81561">
        <w:rPr>
          <w:color w:val="auto"/>
          <w:sz w:val="18"/>
          <w:szCs w:val="18"/>
        </w:rPr>
        <w:t>такою</w:t>
      </w:r>
      <w:proofErr w:type="gramEnd"/>
      <w:r w:rsidRPr="00C81561">
        <w:rPr>
          <w:color w:val="auto"/>
          <w:sz w:val="18"/>
          <w:szCs w:val="18"/>
        </w:rPr>
        <w:t xml:space="preserve">, що відповідає інтересам Товариства. </w:t>
      </w:r>
    </w:p>
    <w:p w:rsidR="00BB58C1" w:rsidRPr="00C81561" w:rsidRDefault="00BB58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 xml:space="preserve">За наслідками розгляду звіту Наглядової ради затвердити такі заходи, а саме - продовжити активну діяльність щодо виконання чітких цілей, встановлених для Товариства. </w:t>
      </w:r>
    </w:p>
    <w:p w:rsidR="00C539EC" w:rsidRPr="00C81561" w:rsidRDefault="00BB58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>2. Визнати роботу Виконавчого органу Товариства за</w:t>
      </w:r>
      <w:r w:rsidR="00075FC1" w:rsidRPr="00C81561">
        <w:rPr>
          <w:sz w:val="18"/>
          <w:szCs w:val="18"/>
        </w:rPr>
        <w:t xml:space="preserve"> </w:t>
      </w:r>
      <w:r w:rsidR="00075FC1" w:rsidRPr="00C81561">
        <w:rPr>
          <w:color w:val="auto"/>
          <w:sz w:val="18"/>
          <w:szCs w:val="18"/>
        </w:rPr>
        <w:t>результатами фінансово-господарської діяльності Товариства у 2021 році незадовільною.</w:t>
      </w:r>
    </w:p>
    <w:p w:rsidR="00075FC1" w:rsidRPr="00C81561" w:rsidRDefault="00075FC1" w:rsidP="00C81561">
      <w:pPr>
        <w:pStyle w:val="Default"/>
        <w:jc w:val="both"/>
        <w:rPr>
          <w:sz w:val="18"/>
          <w:szCs w:val="18"/>
        </w:rPr>
      </w:pPr>
    </w:p>
    <w:p w:rsidR="00075FC1" w:rsidRPr="00C81561" w:rsidRDefault="00075FC1" w:rsidP="00C81561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C81561">
        <w:rPr>
          <w:rFonts w:ascii="Times New Roman" w:hAnsi="Times New Roman"/>
          <w:b/>
          <w:sz w:val="18"/>
          <w:szCs w:val="18"/>
        </w:rPr>
        <w:t xml:space="preserve">Прийняття </w:t>
      </w:r>
      <w:proofErr w:type="gramStart"/>
      <w:r w:rsidRPr="00C81561">
        <w:rPr>
          <w:rFonts w:ascii="Times New Roman" w:hAnsi="Times New Roman"/>
          <w:b/>
          <w:sz w:val="18"/>
          <w:szCs w:val="18"/>
        </w:rPr>
        <w:t>р</w:t>
      </w:r>
      <w:proofErr w:type="gramEnd"/>
      <w:r w:rsidRPr="00C81561">
        <w:rPr>
          <w:rFonts w:ascii="Times New Roman" w:hAnsi="Times New Roman"/>
          <w:b/>
          <w:sz w:val="18"/>
          <w:szCs w:val="18"/>
        </w:rPr>
        <w:t>ішення про виплату дивідендів та затвердження їх розміру.</w:t>
      </w:r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b/>
          <w:bCs/>
          <w:color w:val="auto"/>
          <w:sz w:val="18"/>
          <w:szCs w:val="18"/>
        </w:rPr>
        <w:t xml:space="preserve">Проєкт </w:t>
      </w:r>
      <w:proofErr w:type="gramStart"/>
      <w:r w:rsidRPr="00C81561">
        <w:rPr>
          <w:b/>
          <w:bCs/>
          <w:color w:val="auto"/>
          <w:sz w:val="18"/>
          <w:szCs w:val="18"/>
        </w:rPr>
        <w:t>р</w:t>
      </w:r>
      <w:proofErr w:type="gramEnd"/>
      <w:r w:rsidRPr="00C81561">
        <w:rPr>
          <w:b/>
          <w:bCs/>
          <w:color w:val="auto"/>
          <w:sz w:val="18"/>
          <w:szCs w:val="18"/>
        </w:rPr>
        <w:t xml:space="preserve">ішення № 1: </w:t>
      </w:r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>Розподілити чистий прибуток, отриманий Товариством за результатами фінансово-господарської діяльності у 2021 році</w:t>
      </w:r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b/>
          <w:bCs/>
          <w:color w:val="auto"/>
          <w:sz w:val="18"/>
          <w:szCs w:val="18"/>
        </w:rPr>
        <w:t xml:space="preserve">Проєкт </w:t>
      </w:r>
      <w:proofErr w:type="gramStart"/>
      <w:r w:rsidRPr="00C81561">
        <w:rPr>
          <w:b/>
          <w:bCs/>
          <w:color w:val="auto"/>
          <w:sz w:val="18"/>
          <w:szCs w:val="18"/>
        </w:rPr>
        <w:t>р</w:t>
      </w:r>
      <w:proofErr w:type="gramEnd"/>
      <w:r w:rsidRPr="00C81561">
        <w:rPr>
          <w:b/>
          <w:bCs/>
          <w:color w:val="auto"/>
          <w:sz w:val="18"/>
          <w:szCs w:val="18"/>
        </w:rPr>
        <w:t xml:space="preserve">ішення № 2: </w:t>
      </w:r>
    </w:p>
    <w:p w:rsidR="00075FC1" w:rsidRPr="00C81561" w:rsidRDefault="00075FC1" w:rsidP="00C81561">
      <w:pPr>
        <w:pStyle w:val="Default"/>
        <w:jc w:val="both"/>
        <w:rPr>
          <w:sz w:val="18"/>
          <w:szCs w:val="18"/>
          <w:lang w:val="uk-UA" w:eastAsia="ru-RU"/>
        </w:rPr>
      </w:pPr>
      <w:r w:rsidRPr="00C81561">
        <w:rPr>
          <w:sz w:val="18"/>
          <w:szCs w:val="18"/>
          <w:lang w:val="uk-UA" w:eastAsia="ru-RU"/>
        </w:rPr>
        <w:lastRenderedPageBreak/>
        <w:t>Направити</w:t>
      </w:r>
      <w:r w:rsidRPr="00C81561">
        <w:rPr>
          <w:color w:val="auto"/>
          <w:sz w:val="18"/>
          <w:szCs w:val="18"/>
        </w:rPr>
        <w:t xml:space="preserve"> чистий прибуток, отриманий Товариством за результатами фінансово-господарської діяльності у 2021 році,</w:t>
      </w:r>
      <w:r w:rsidRPr="00C81561">
        <w:rPr>
          <w:sz w:val="18"/>
          <w:szCs w:val="18"/>
          <w:lang w:val="uk-UA" w:eastAsia="ru-RU"/>
        </w:rPr>
        <w:t xml:space="preserve"> на накопичення нерозподіленого прибутку.</w:t>
      </w:r>
    </w:p>
    <w:p w:rsidR="00075FC1" w:rsidRPr="00C81561" w:rsidRDefault="00075FC1" w:rsidP="00C81561">
      <w:pPr>
        <w:pStyle w:val="Default"/>
        <w:jc w:val="both"/>
        <w:rPr>
          <w:sz w:val="18"/>
          <w:szCs w:val="18"/>
          <w:lang w:val="uk-UA" w:eastAsia="ru-RU"/>
        </w:rPr>
      </w:pPr>
    </w:p>
    <w:p w:rsidR="00075FC1" w:rsidRPr="00C81561" w:rsidRDefault="00075FC1" w:rsidP="00C81561">
      <w:pPr>
        <w:pStyle w:val="Default"/>
        <w:jc w:val="both"/>
        <w:rPr>
          <w:sz w:val="18"/>
          <w:szCs w:val="18"/>
        </w:rPr>
      </w:pPr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 xml:space="preserve">Даний проєкт порядку денного Загальних зборів вважати затвердженим порядком денним </w:t>
      </w:r>
      <w:proofErr w:type="gramStart"/>
      <w:r w:rsidRPr="00C81561">
        <w:rPr>
          <w:color w:val="auto"/>
          <w:sz w:val="18"/>
          <w:szCs w:val="18"/>
        </w:rPr>
        <w:t>р</w:t>
      </w:r>
      <w:proofErr w:type="gramEnd"/>
      <w:r w:rsidRPr="00C81561">
        <w:rPr>
          <w:color w:val="auto"/>
          <w:sz w:val="18"/>
          <w:szCs w:val="18"/>
        </w:rPr>
        <w:t>ічних загальних зборів Товариства, які відбудуться дистанційно</w:t>
      </w:r>
      <w:r w:rsidR="00EC3F50" w:rsidRPr="00C81561">
        <w:rPr>
          <w:color w:val="auto"/>
          <w:sz w:val="18"/>
          <w:szCs w:val="18"/>
        </w:rPr>
        <w:t xml:space="preserve"> 10</w:t>
      </w:r>
      <w:r w:rsidRPr="00C81561">
        <w:rPr>
          <w:color w:val="auto"/>
          <w:sz w:val="18"/>
          <w:szCs w:val="18"/>
        </w:rPr>
        <w:t xml:space="preserve"> </w:t>
      </w:r>
      <w:r w:rsidR="00EC3F50" w:rsidRPr="00C81561">
        <w:rPr>
          <w:color w:val="auto"/>
          <w:sz w:val="18"/>
          <w:szCs w:val="18"/>
        </w:rPr>
        <w:t>жовт</w:t>
      </w:r>
      <w:r w:rsidRPr="00C81561">
        <w:rPr>
          <w:color w:val="auto"/>
          <w:sz w:val="18"/>
          <w:szCs w:val="18"/>
        </w:rPr>
        <w:t xml:space="preserve">ня 2022 року, у разі відсутності пропозицій до нього від акціонерів. </w:t>
      </w:r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>Адреса сторінки на веб-сайті Товариства за адресою</w:t>
      </w:r>
      <w:r w:rsidR="00EC3F50" w:rsidRPr="00C81561">
        <w:rPr>
          <w:color w:val="auto"/>
          <w:sz w:val="18"/>
          <w:szCs w:val="18"/>
        </w:rPr>
        <w:t>: https://kuarenome.</w:t>
      </w:r>
      <w:r w:rsidR="00EC3F50" w:rsidRPr="00C81561">
        <w:rPr>
          <w:color w:val="auto"/>
          <w:sz w:val="18"/>
          <w:szCs w:val="18"/>
          <w:lang w:val="en-US"/>
        </w:rPr>
        <w:t>kiev</w:t>
      </w:r>
      <w:r w:rsidR="00EC3F50" w:rsidRPr="00C81561">
        <w:rPr>
          <w:color w:val="auto"/>
          <w:sz w:val="18"/>
          <w:szCs w:val="18"/>
        </w:rPr>
        <w:t>.</w:t>
      </w:r>
      <w:r w:rsidR="00EC3F50" w:rsidRPr="00C81561">
        <w:rPr>
          <w:color w:val="auto"/>
          <w:sz w:val="18"/>
          <w:szCs w:val="18"/>
          <w:lang w:val="en-US"/>
        </w:rPr>
        <w:t>ua</w:t>
      </w:r>
      <w:r w:rsidRPr="00C81561">
        <w:rPr>
          <w:color w:val="auto"/>
          <w:sz w:val="18"/>
          <w:szCs w:val="18"/>
        </w:rPr>
        <w:t xml:space="preserve">, на якій розміщена інформація з проєктами </w:t>
      </w:r>
      <w:proofErr w:type="gramStart"/>
      <w:r w:rsidRPr="00C81561">
        <w:rPr>
          <w:color w:val="auto"/>
          <w:sz w:val="18"/>
          <w:szCs w:val="18"/>
        </w:rPr>
        <w:t>р</w:t>
      </w:r>
      <w:proofErr w:type="gramEnd"/>
      <w:r w:rsidRPr="00C81561">
        <w:rPr>
          <w:color w:val="auto"/>
          <w:sz w:val="18"/>
          <w:szCs w:val="18"/>
        </w:rPr>
        <w:t xml:space="preserve">ішень щодо кожного з питань, включених до порядку денного Загальних зборів, повідомлення про проведення Загальних зборів, а також інформація, зазначена у пункті 44 Тимчасового порядку. </w:t>
      </w:r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 xml:space="preserve">На дату складення переліку </w:t>
      </w:r>
      <w:proofErr w:type="gramStart"/>
      <w:r w:rsidRPr="00C81561">
        <w:rPr>
          <w:color w:val="auto"/>
          <w:sz w:val="18"/>
          <w:szCs w:val="18"/>
        </w:rPr>
        <w:t>осіб</w:t>
      </w:r>
      <w:proofErr w:type="gramEnd"/>
      <w:r w:rsidRPr="00C81561">
        <w:rPr>
          <w:color w:val="auto"/>
          <w:sz w:val="18"/>
          <w:szCs w:val="18"/>
        </w:rPr>
        <w:t>, яким надсилається повідомлення про проведення Загальних зборів акціонерного товариства, наданого ПАТ «НДУ» станом на</w:t>
      </w:r>
      <w:r w:rsidR="00EC3F50" w:rsidRPr="00C81561">
        <w:rPr>
          <w:color w:val="auto"/>
          <w:sz w:val="18"/>
          <w:szCs w:val="18"/>
        </w:rPr>
        <w:t xml:space="preserve"> 07 верес</w:t>
      </w:r>
      <w:r w:rsidRPr="00C81561">
        <w:rPr>
          <w:color w:val="auto"/>
          <w:sz w:val="18"/>
          <w:szCs w:val="18"/>
        </w:rPr>
        <w:t xml:space="preserve">ня 2022 року загальна кількість акцій становить </w:t>
      </w:r>
      <w:r w:rsidR="00276D24">
        <w:rPr>
          <w:color w:val="auto"/>
          <w:sz w:val="18"/>
          <w:szCs w:val="18"/>
        </w:rPr>
        <w:t>349 450</w:t>
      </w:r>
      <w:r w:rsidR="00276D24" w:rsidRPr="00276D24">
        <w:rPr>
          <w:color w:val="auto"/>
          <w:sz w:val="18"/>
          <w:szCs w:val="18"/>
        </w:rPr>
        <w:t xml:space="preserve"> </w:t>
      </w:r>
      <w:r w:rsidR="00276D24">
        <w:rPr>
          <w:color w:val="auto"/>
          <w:sz w:val="18"/>
          <w:szCs w:val="18"/>
        </w:rPr>
        <w:t>000</w:t>
      </w:r>
      <w:r w:rsidRPr="00C81561">
        <w:rPr>
          <w:color w:val="auto"/>
          <w:sz w:val="18"/>
          <w:szCs w:val="18"/>
        </w:rPr>
        <w:t xml:space="preserve"> штук, голосуючих </w:t>
      </w:r>
      <w:r w:rsidR="00276D24">
        <w:rPr>
          <w:color w:val="auto"/>
          <w:sz w:val="18"/>
          <w:szCs w:val="18"/>
        </w:rPr>
        <w:t>349 450</w:t>
      </w:r>
      <w:r w:rsidR="00276D24">
        <w:rPr>
          <w:color w:val="auto"/>
          <w:sz w:val="18"/>
          <w:szCs w:val="18"/>
        </w:rPr>
        <w:t> </w:t>
      </w:r>
      <w:r w:rsidR="00276D24">
        <w:rPr>
          <w:color w:val="auto"/>
          <w:sz w:val="18"/>
          <w:szCs w:val="18"/>
        </w:rPr>
        <w:t>000</w:t>
      </w:r>
      <w:r w:rsidRPr="00C81561">
        <w:rPr>
          <w:color w:val="auto"/>
          <w:sz w:val="18"/>
          <w:szCs w:val="18"/>
        </w:rPr>
        <w:t xml:space="preserve"> штук. </w:t>
      </w:r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proofErr w:type="gramStart"/>
      <w:r w:rsidRPr="00C81561">
        <w:rPr>
          <w:color w:val="auto"/>
          <w:sz w:val="18"/>
          <w:szCs w:val="18"/>
        </w:rPr>
        <w:t>П</w:t>
      </w:r>
      <w:proofErr w:type="gramEnd"/>
      <w:r w:rsidRPr="00C81561">
        <w:rPr>
          <w:color w:val="auto"/>
          <w:sz w:val="18"/>
          <w:szCs w:val="18"/>
        </w:rPr>
        <w:t xml:space="preserve">ісля отримання повідомлення про проведення Загальних зборів кожен акціонер має право користуватися правами, наданими відповідно до Розділів XI та ХІІ Тимчасового порядку, а саме: ознайомлюватися з документами, необхідними для прийняття рішень з питань порядку денного; вносити пропозиції щодо питань, включених до проєкту порядку денного Загальних зборів. </w:t>
      </w:r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proofErr w:type="gramStart"/>
      <w:r w:rsidRPr="00C81561">
        <w:rPr>
          <w:color w:val="auto"/>
          <w:sz w:val="18"/>
          <w:szCs w:val="18"/>
        </w:rPr>
        <w:t>З</w:t>
      </w:r>
      <w:proofErr w:type="gramEnd"/>
      <w:r w:rsidRPr="00C81561">
        <w:rPr>
          <w:color w:val="auto"/>
          <w:sz w:val="18"/>
          <w:szCs w:val="18"/>
        </w:rPr>
        <w:t xml:space="preserve"> документами, необхідними для прийняття рішень з питань порядку денного Загальних зборів, акціонери Товариства та їх представники можуть ознайомитися з дати надіслання акціонерам даного повідомлення до дати проведення Загальних зборів шляхом направлення Товариством документів акціонеру на його запит засобами електронної пошти. </w:t>
      </w:r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 xml:space="preserve">Запит акціонера на ознайомлення з документами, необхідними акціонерам для прийняття </w:t>
      </w:r>
      <w:proofErr w:type="gramStart"/>
      <w:r w:rsidRPr="00C81561">
        <w:rPr>
          <w:color w:val="auto"/>
          <w:sz w:val="18"/>
          <w:szCs w:val="18"/>
        </w:rPr>
        <w:t>р</w:t>
      </w:r>
      <w:proofErr w:type="gramEnd"/>
      <w:r w:rsidRPr="00C81561">
        <w:rPr>
          <w:color w:val="auto"/>
          <w:sz w:val="18"/>
          <w:szCs w:val="18"/>
        </w:rPr>
        <w:t>ішень з питань порядку денного, має бути підписаний кваліфікованим електронним підписом такого акціонера (іншим засобом, що забезпечує ідентифікацію та підтвердження направлення документу особою) та направлений на адресу електронної пошти</w:t>
      </w:r>
      <w:r w:rsidR="00EC3F50" w:rsidRPr="00C81561">
        <w:rPr>
          <w:color w:val="auto"/>
          <w:sz w:val="18"/>
          <w:szCs w:val="18"/>
        </w:rPr>
        <w:t xml:space="preserve"> sitnichenko@</w:t>
      </w:r>
      <w:r w:rsidR="00EC3F50" w:rsidRPr="00C81561">
        <w:rPr>
          <w:color w:val="auto"/>
          <w:sz w:val="18"/>
          <w:szCs w:val="18"/>
          <w:lang w:val="uk-UA"/>
        </w:rPr>
        <w:t>kuarenome</w:t>
      </w:r>
      <w:r w:rsidR="00EC3F50" w:rsidRPr="00C81561">
        <w:rPr>
          <w:color w:val="auto"/>
          <w:sz w:val="18"/>
          <w:szCs w:val="18"/>
        </w:rPr>
        <w:t xml:space="preserve">.kiev.ua. </w:t>
      </w:r>
      <w:r w:rsidRPr="00C81561">
        <w:rPr>
          <w:color w:val="auto"/>
          <w:sz w:val="18"/>
          <w:szCs w:val="18"/>
        </w:rPr>
        <w:t xml:space="preserve"> </w:t>
      </w:r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 xml:space="preserve">У разі отримання належним чином оформленого запиту від акціонера, особа, відповідальна за ознайомлення акціонерів з відповідними документами, направляє такі документи на адресу електронної пошти акціонера, з якої направлено запит із засвідченням документів кваліфікованим електронним </w:t>
      </w:r>
      <w:proofErr w:type="gramStart"/>
      <w:r w:rsidRPr="00C81561">
        <w:rPr>
          <w:color w:val="auto"/>
          <w:sz w:val="18"/>
          <w:szCs w:val="18"/>
        </w:rPr>
        <w:t>п</w:t>
      </w:r>
      <w:proofErr w:type="gramEnd"/>
      <w:r w:rsidRPr="00C81561">
        <w:rPr>
          <w:color w:val="auto"/>
          <w:sz w:val="18"/>
          <w:szCs w:val="18"/>
        </w:rPr>
        <w:t xml:space="preserve">ідписом. </w:t>
      </w:r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 xml:space="preserve">Товариство до дати проведення Загальних зборів надає відповіді на запитання акціонерів щодо питань, включених до порядку денного Загальних зборів. Відповідні запити направляються акціонерами на адресу електронної пошти </w:t>
      </w:r>
      <w:r w:rsidR="00EC3F50" w:rsidRPr="00C81561">
        <w:rPr>
          <w:color w:val="auto"/>
          <w:sz w:val="18"/>
          <w:szCs w:val="18"/>
        </w:rPr>
        <w:t>sitnichenko@</w:t>
      </w:r>
      <w:r w:rsidR="00EC3F50" w:rsidRPr="00C81561">
        <w:rPr>
          <w:color w:val="auto"/>
          <w:sz w:val="18"/>
          <w:szCs w:val="18"/>
          <w:lang w:val="uk-UA"/>
        </w:rPr>
        <w:t>kuarenome</w:t>
      </w:r>
      <w:r w:rsidR="00EC3F50" w:rsidRPr="00C81561">
        <w:rPr>
          <w:color w:val="auto"/>
          <w:sz w:val="18"/>
          <w:szCs w:val="18"/>
        </w:rPr>
        <w:t>.kiev.ua</w:t>
      </w:r>
      <w:r w:rsidRPr="00C81561">
        <w:rPr>
          <w:color w:val="auto"/>
          <w:sz w:val="18"/>
          <w:szCs w:val="18"/>
        </w:rPr>
        <w:t>, із зазначенням і</w:t>
      </w:r>
      <w:proofErr w:type="gramStart"/>
      <w:r w:rsidRPr="00C81561">
        <w:rPr>
          <w:color w:val="auto"/>
          <w:sz w:val="18"/>
          <w:szCs w:val="18"/>
        </w:rPr>
        <w:t>м’я</w:t>
      </w:r>
      <w:proofErr w:type="gramEnd"/>
      <w:r w:rsidRPr="00C81561">
        <w:rPr>
          <w:color w:val="auto"/>
          <w:sz w:val="18"/>
          <w:szCs w:val="18"/>
        </w:rPr>
        <w:t xml:space="preserve"> (найменування) акціонера, який звертається, кількості, типу та/або класу належних йому акцій, змісту запитання та засвідченням такого запиту кваліфікованим електронним </w:t>
      </w:r>
      <w:proofErr w:type="gramStart"/>
      <w:r w:rsidRPr="00C81561">
        <w:rPr>
          <w:color w:val="auto"/>
          <w:sz w:val="18"/>
          <w:szCs w:val="18"/>
        </w:rPr>
        <w:t>п</w:t>
      </w:r>
      <w:proofErr w:type="gramEnd"/>
      <w:r w:rsidRPr="00C81561">
        <w:rPr>
          <w:color w:val="auto"/>
          <w:sz w:val="18"/>
          <w:szCs w:val="18"/>
        </w:rPr>
        <w:t xml:space="preserve">ідписом (іншим засобом, що забезпечує ідентифікацію та підтвердження направлення документу особою). Відповіді на запити акціонерів направляються на адресу електронної пошти акціонера, з якої надійшов належним чином оформлений запит, із засвідченням відповіді кваліфікованим електронним </w:t>
      </w:r>
      <w:proofErr w:type="gramStart"/>
      <w:r w:rsidRPr="00C81561">
        <w:rPr>
          <w:color w:val="auto"/>
          <w:sz w:val="18"/>
          <w:szCs w:val="18"/>
        </w:rPr>
        <w:t>п</w:t>
      </w:r>
      <w:proofErr w:type="gramEnd"/>
      <w:r w:rsidRPr="00C81561">
        <w:rPr>
          <w:color w:val="auto"/>
          <w:sz w:val="18"/>
          <w:szCs w:val="18"/>
        </w:rPr>
        <w:t xml:space="preserve">ідписом уповноваженої особи. Товариство може надати одну загальну відповідь на всі запитання однакового змісту. </w:t>
      </w:r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 xml:space="preserve">Відповідальним за порядок ознайомлення акціонерів із документами, необхідними для прийняття </w:t>
      </w:r>
      <w:proofErr w:type="gramStart"/>
      <w:r w:rsidRPr="00C81561">
        <w:rPr>
          <w:color w:val="auto"/>
          <w:sz w:val="18"/>
          <w:szCs w:val="18"/>
        </w:rPr>
        <w:t>р</w:t>
      </w:r>
      <w:proofErr w:type="gramEnd"/>
      <w:r w:rsidRPr="00C81561">
        <w:rPr>
          <w:color w:val="auto"/>
          <w:sz w:val="18"/>
          <w:szCs w:val="18"/>
        </w:rPr>
        <w:t xml:space="preserve">ішень з питань порядку денного Загальних зборів, є </w:t>
      </w:r>
      <w:r w:rsidR="00EC3F50" w:rsidRPr="00C81561">
        <w:rPr>
          <w:bCs/>
          <w:sz w:val="18"/>
          <w:szCs w:val="18"/>
        </w:rPr>
        <w:t>Голова Наглядової ради</w:t>
      </w:r>
      <w:r w:rsidR="00EC3F50" w:rsidRPr="00C81561">
        <w:rPr>
          <w:bCs/>
          <w:sz w:val="18"/>
          <w:szCs w:val="18"/>
          <w:lang w:val="uk-UA"/>
        </w:rPr>
        <w:t xml:space="preserve"> Петченко Т.О.</w:t>
      </w:r>
      <w:r w:rsidRPr="00C81561">
        <w:rPr>
          <w:color w:val="auto"/>
          <w:sz w:val="18"/>
          <w:szCs w:val="18"/>
        </w:rPr>
        <w:t xml:space="preserve"> Контактний телефон:</w:t>
      </w:r>
      <w:r w:rsidR="00EC3F50" w:rsidRPr="00C81561">
        <w:rPr>
          <w:color w:val="auto"/>
          <w:sz w:val="18"/>
          <w:szCs w:val="18"/>
        </w:rPr>
        <w:t xml:space="preserve"> 044 585-19-18</w:t>
      </w:r>
      <w:r w:rsidRPr="00C81561">
        <w:rPr>
          <w:color w:val="auto"/>
          <w:sz w:val="18"/>
          <w:szCs w:val="18"/>
        </w:rPr>
        <w:t xml:space="preserve">, електронна адреса для зв’язку з акціонерами: </w:t>
      </w:r>
      <w:r w:rsidR="00EC3F50" w:rsidRPr="00C81561">
        <w:rPr>
          <w:color w:val="auto"/>
          <w:sz w:val="18"/>
          <w:szCs w:val="18"/>
        </w:rPr>
        <w:t>sitnichenko@</w:t>
      </w:r>
      <w:r w:rsidR="00EC3F50" w:rsidRPr="00C81561">
        <w:rPr>
          <w:color w:val="auto"/>
          <w:sz w:val="18"/>
          <w:szCs w:val="18"/>
          <w:lang w:val="uk-UA"/>
        </w:rPr>
        <w:t>kuarenome</w:t>
      </w:r>
      <w:r w:rsidR="00EC3F50" w:rsidRPr="00C81561">
        <w:rPr>
          <w:color w:val="auto"/>
          <w:sz w:val="18"/>
          <w:szCs w:val="18"/>
        </w:rPr>
        <w:t>.kiev.ua</w:t>
      </w:r>
      <w:r w:rsidRPr="00C81561">
        <w:rPr>
          <w:color w:val="auto"/>
          <w:sz w:val="18"/>
          <w:szCs w:val="18"/>
        </w:rPr>
        <w:t xml:space="preserve">. </w:t>
      </w:r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proofErr w:type="gramStart"/>
      <w:r w:rsidRPr="00C81561">
        <w:rPr>
          <w:color w:val="auto"/>
          <w:sz w:val="18"/>
          <w:szCs w:val="18"/>
        </w:rPr>
        <w:t xml:space="preserve">Кожний акціонер має право внести пропозиції щодо питань, включених до проєкту порядку денного Загальних зборів, а також щодо нових кандидатів до складу органів Товариства, кількість яких не може перевищувати кількісного складу кожного з органів Товариства у порядку та у строки, передбачені Розділом XII Тимчасового порядку. </w:t>
      </w:r>
      <w:proofErr w:type="gramEnd"/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 xml:space="preserve">Пропозиції вносяться акціонерами не </w:t>
      </w:r>
      <w:proofErr w:type="gramStart"/>
      <w:r w:rsidRPr="00C81561">
        <w:rPr>
          <w:color w:val="auto"/>
          <w:sz w:val="18"/>
          <w:szCs w:val="18"/>
        </w:rPr>
        <w:t>п</w:t>
      </w:r>
      <w:proofErr w:type="gramEnd"/>
      <w:r w:rsidRPr="00C81561">
        <w:rPr>
          <w:color w:val="auto"/>
          <w:sz w:val="18"/>
          <w:szCs w:val="18"/>
        </w:rPr>
        <w:t xml:space="preserve">ізніше ніж за 20 днів до дати проведення позачергових загальних зборів, а щодо кандидатів до складу органів Товариства – не пізніше ніж за 7 днів до дати проведення позачергових загальних зборів. </w:t>
      </w:r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 xml:space="preserve">Пропозиція до проєкту порядку денного Загальних зборів направляється із зазначенням реквізитів акціонера, який її вносить, кількості, типу та/або класу належних йому акцій, змісту пропозиції до питання та/або проєкту </w:t>
      </w:r>
      <w:proofErr w:type="gramStart"/>
      <w:r w:rsidRPr="00C81561">
        <w:rPr>
          <w:color w:val="auto"/>
          <w:sz w:val="18"/>
          <w:szCs w:val="18"/>
        </w:rPr>
        <w:t>р</w:t>
      </w:r>
      <w:proofErr w:type="gramEnd"/>
      <w:r w:rsidRPr="00C81561">
        <w:rPr>
          <w:color w:val="auto"/>
          <w:sz w:val="18"/>
          <w:szCs w:val="18"/>
        </w:rPr>
        <w:t xml:space="preserve">ішення. </w:t>
      </w:r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 xml:space="preserve">Пропозиції щодо включення нових питань до проєкту порядку денного повинні містити відповідні проєкти </w:t>
      </w:r>
      <w:proofErr w:type="gramStart"/>
      <w:r w:rsidRPr="00C81561">
        <w:rPr>
          <w:color w:val="auto"/>
          <w:sz w:val="18"/>
          <w:szCs w:val="18"/>
        </w:rPr>
        <w:t>р</w:t>
      </w:r>
      <w:proofErr w:type="gramEnd"/>
      <w:r w:rsidRPr="00C81561">
        <w:rPr>
          <w:color w:val="auto"/>
          <w:sz w:val="18"/>
          <w:szCs w:val="18"/>
        </w:rPr>
        <w:t>ішень з цих питань. Пропозиції щодо кандидаті</w:t>
      </w:r>
      <w:proofErr w:type="gramStart"/>
      <w:r w:rsidRPr="00C81561">
        <w:rPr>
          <w:color w:val="auto"/>
          <w:sz w:val="18"/>
          <w:szCs w:val="18"/>
        </w:rPr>
        <w:t>в</w:t>
      </w:r>
      <w:proofErr w:type="gramEnd"/>
      <w:r w:rsidRPr="00C81561">
        <w:rPr>
          <w:color w:val="auto"/>
          <w:sz w:val="18"/>
          <w:szCs w:val="18"/>
        </w:rPr>
        <w:t xml:space="preserve"> </w:t>
      </w:r>
      <w:proofErr w:type="gramStart"/>
      <w:r w:rsidRPr="00C81561">
        <w:rPr>
          <w:color w:val="auto"/>
          <w:sz w:val="18"/>
          <w:szCs w:val="18"/>
        </w:rPr>
        <w:t>у</w:t>
      </w:r>
      <w:proofErr w:type="gramEnd"/>
      <w:r w:rsidRPr="00C81561">
        <w:rPr>
          <w:color w:val="auto"/>
          <w:sz w:val="18"/>
          <w:szCs w:val="18"/>
        </w:rPr>
        <w:t xml:space="preserve"> члени Наглядової ради Товариства мають містити інформацію про те, чи є запропонований кандидат представником акціонера (акціонерів), або про те, що кандидат пропонується на посаду члена Наглядової ради - незалежного директора. </w:t>
      </w:r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 xml:space="preserve">Пропозиція до проєкту порядку денного Загальних зборів може бути направлена акціонером у вигляді електронного документу із засвідченням його кваліфікованим електронним </w:t>
      </w:r>
      <w:proofErr w:type="gramStart"/>
      <w:r w:rsidRPr="00C81561">
        <w:rPr>
          <w:color w:val="auto"/>
          <w:sz w:val="18"/>
          <w:szCs w:val="18"/>
        </w:rPr>
        <w:t>п</w:t>
      </w:r>
      <w:proofErr w:type="gramEnd"/>
      <w:r w:rsidRPr="00C81561">
        <w:rPr>
          <w:color w:val="auto"/>
          <w:sz w:val="18"/>
          <w:szCs w:val="18"/>
        </w:rPr>
        <w:t xml:space="preserve">ідписом акціонера (іншим засобом, що забезпечує ідентифікацію та підтвердження направлення документу особою) на адресу електронної пошти </w:t>
      </w:r>
      <w:r w:rsidR="00C81561" w:rsidRPr="00C81561">
        <w:rPr>
          <w:color w:val="auto"/>
          <w:sz w:val="18"/>
          <w:szCs w:val="18"/>
        </w:rPr>
        <w:t>sitnichenko@</w:t>
      </w:r>
      <w:r w:rsidR="00C81561" w:rsidRPr="00C81561">
        <w:rPr>
          <w:color w:val="auto"/>
          <w:sz w:val="18"/>
          <w:szCs w:val="18"/>
          <w:lang w:val="uk-UA"/>
        </w:rPr>
        <w:t>kuarenome</w:t>
      </w:r>
      <w:r w:rsidR="00C81561" w:rsidRPr="00C81561">
        <w:rPr>
          <w:color w:val="auto"/>
          <w:sz w:val="18"/>
          <w:szCs w:val="18"/>
        </w:rPr>
        <w:t>.kiev.ua</w:t>
      </w:r>
      <w:r w:rsidRPr="00C81561">
        <w:rPr>
          <w:color w:val="auto"/>
          <w:sz w:val="18"/>
          <w:szCs w:val="18"/>
        </w:rPr>
        <w:t xml:space="preserve">. </w:t>
      </w:r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 xml:space="preserve">Разом із запитом щодо ознайомлення з документами, необхідними для прийняття </w:t>
      </w:r>
      <w:proofErr w:type="gramStart"/>
      <w:r w:rsidRPr="00C81561">
        <w:rPr>
          <w:color w:val="auto"/>
          <w:sz w:val="18"/>
          <w:szCs w:val="18"/>
        </w:rPr>
        <w:t>р</w:t>
      </w:r>
      <w:proofErr w:type="gramEnd"/>
      <w:r w:rsidRPr="00C81561">
        <w:rPr>
          <w:color w:val="auto"/>
          <w:sz w:val="18"/>
          <w:szCs w:val="18"/>
        </w:rPr>
        <w:t xml:space="preserve">ішень з питань порядку денного, та/або запитаннями щодо порядку денного Загальних зборів, акціонеру (представнику акціонера) необхідно надати до Товариства засвідчену належним чином копію виписки про стан рахунку в цінних паперах, яка підтверджує факт володіння акціонером акціями Товариства, складену станом на дату не </w:t>
      </w:r>
      <w:proofErr w:type="gramStart"/>
      <w:r w:rsidRPr="00C81561">
        <w:rPr>
          <w:color w:val="auto"/>
          <w:sz w:val="18"/>
          <w:szCs w:val="18"/>
        </w:rPr>
        <w:t>п</w:t>
      </w:r>
      <w:proofErr w:type="gramEnd"/>
      <w:r w:rsidRPr="00C81561">
        <w:rPr>
          <w:color w:val="auto"/>
          <w:sz w:val="18"/>
          <w:szCs w:val="18"/>
        </w:rPr>
        <w:t xml:space="preserve">ізніше 5 календарних днів до дати звернення акціонера (представника акціонера). </w:t>
      </w:r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 xml:space="preserve">Для реєстрації акціонерів (їх представників) для участі у Загальних зборах таким акціонером (представником акціонера) подаються бюлетені для голосування депозитарній установі, яка обслуговує рахунок в цінних паперах такого акціонера, на якому </w:t>
      </w:r>
      <w:proofErr w:type="gramStart"/>
      <w:r w:rsidRPr="00C81561">
        <w:rPr>
          <w:color w:val="auto"/>
          <w:sz w:val="18"/>
          <w:szCs w:val="18"/>
        </w:rPr>
        <w:t>обл</w:t>
      </w:r>
      <w:proofErr w:type="gramEnd"/>
      <w:r w:rsidRPr="00C81561">
        <w:rPr>
          <w:color w:val="auto"/>
          <w:sz w:val="18"/>
          <w:szCs w:val="18"/>
        </w:rPr>
        <w:t xml:space="preserve">іковуються належні акціонеру акції Товариства на дату складення переліку акціонерів, які мають право на участь у Загальних зборах. Разом із бюлетенями для голосування акціонеру (представнику акціонера) необхідно надати депозитарній установі паспорт (засвідчену належним чином копію), для можливості його ідентифікації та верифікації депозитарною установою, а представнику акціонера також документ, що </w:t>
      </w:r>
      <w:proofErr w:type="gramStart"/>
      <w:r w:rsidRPr="00C81561">
        <w:rPr>
          <w:color w:val="auto"/>
          <w:sz w:val="18"/>
          <w:szCs w:val="18"/>
        </w:rPr>
        <w:t>п</w:t>
      </w:r>
      <w:proofErr w:type="gramEnd"/>
      <w:r w:rsidRPr="00C81561">
        <w:rPr>
          <w:color w:val="auto"/>
          <w:sz w:val="18"/>
          <w:szCs w:val="18"/>
        </w:rPr>
        <w:t xml:space="preserve">ідтверджує його повноваження (засвідчену належним чином копію). </w:t>
      </w:r>
      <w:proofErr w:type="gramStart"/>
      <w:r w:rsidRPr="00C81561">
        <w:rPr>
          <w:color w:val="auto"/>
          <w:sz w:val="18"/>
          <w:szCs w:val="18"/>
        </w:rPr>
        <w:t xml:space="preserve">Депозитарна установа може вимагати у акціонера (представника акціонера) також інші документи, необхідні для його ідентифікації та верифікації, відповідно із положенням договору, укладеного між акціонером та такою депозитарною установою та/або законодавством про депозитарну систему та/або законодавством, що регулює порядок дистанційного проведення Загальних зборів. </w:t>
      </w:r>
      <w:proofErr w:type="gramEnd"/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 xml:space="preserve">Представником акціонера на Загальних зборах може бути фізична особа або уповноважена особа юридичної особи, а також уповноважена особа держави чи територіальної громади. </w:t>
      </w:r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 xml:space="preserve">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зборах. </w:t>
      </w:r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 xml:space="preserve">Представником акціонера – фізичної чи юридичної особи на Загальних зборах може бути інша фізична особа або уповноважена особа юридичної особи, а представником акціонера – держави чи територіальної громади – уповноважена особа органу, що здійснює управління державним чи комунальним майном. </w:t>
      </w:r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 xml:space="preserve">Акціонер має право призначити свого представника постійно або на певний строк. </w:t>
      </w:r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proofErr w:type="gramStart"/>
      <w:r w:rsidRPr="00C81561">
        <w:rPr>
          <w:color w:val="auto"/>
          <w:sz w:val="18"/>
          <w:szCs w:val="18"/>
        </w:rPr>
        <w:t>Довіреність на право участі та голосування на Загальних зборах, видана фізичною особою, посвідчується нотаріусом або іншими посадовими особами, які вчиняють нотаріальні дії, а також може посвідчуватися депозитарною установою у встановленому Національною комісією з цінних паперів та фондового ринку порядку.</w:t>
      </w:r>
      <w:proofErr w:type="gramEnd"/>
      <w:r w:rsidRPr="00C81561">
        <w:rPr>
          <w:color w:val="auto"/>
          <w:sz w:val="18"/>
          <w:szCs w:val="18"/>
        </w:rPr>
        <w:t xml:space="preserve"> Довіреність на право участі та </w:t>
      </w:r>
      <w:r w:rsidRPr="00C81561">
        <w:rPr>
          <w:color w:val="auto"/>
          <w:sz w:val="18"/>
          <w:szCs w:val="18"/>
        </w:rPr>
        <w:lastRenderedPageBreak/>
        <w:t xml:space="preserve">голосування на Загальних зборах від імені юридичної особи </w:t>
      </w:r>
      <w:proofErr w:type="gramStart"/>
      <w:r w:rsidRPr="00C81561">
        <w:rPr>
          <w:color w:val="auto"/>
          <w:sz w:val="18"/>
          <w:szCs w:val="18"/>
        </w:rPr>
        <w:t>видається</w:t>
      </w:r>
      <w:proofErr w:type="gramEnd"/>
      <w:r w:rsidRPr="00C81561">
        <w:rPr>
          <w:color w:val="auto"/>
          <w:sz w:val="18"/>
          <w:szCs w:val="18"/>
        </w:rPr>
        <w:t xml:space="preserve"> її органом або іншою особою, уповноваженою на це її установчими документами. </w:t>
      </w:r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 xml:space="preserve">Довіреність на право участі та голосування на Загальних зборах може містити завдання щодо голосування, тобто перелік питань, порядку денного Загальних зборів із зазначенням того, як і за яке (проти якого) </w:t>
      </w:r>
      <w:proofErr w:type="gramStart"/>
      <w:r w:rsidRPr="00C81561">
        <w:rPr>
          <w:color w:val="auto"/>
          <w:sz w:val="18"/>
          <w:szCs w:val="18"/>
        </w:rPr>
        <w:t>р</w:t>
      </w:r>
      <w:proofErr w:type="gramEnd"/>
      <w:r w:rsidRPr="00C81561">
        <w:rPr>
          <w:color w:val="auto"/>
          <w:sz w:val="18"/>
          <w:szCs w:val="18"/>
        </w:rPr>
        <w:t xml:space="preserve">ішення потрібно проголосувати. Якщо довіреність не містить завдання щодо голосування, представник вирішує всі питання щодо голосування на Загальних зборах на </w:t>
      </w:r>
      <w:proofErr w:type="gramStart"/>
      <w:r w:rsidRPr="00C81561">
        <w:rPr>
          <w:color w:val="auto"/>
          <w:sz w:val="18"/>
          <w:szCs w:val="18"/>
        </w:rPr>
        <w:t>св</w:t>
      </w:r>
      <w:proofErr w:type="gramEnd"/>
      <w:r w:rsidRPr="00C81561">
        <w:rPr>
          <w:color w:val="auto"/>
          <w:sz w:val="18"/>
          <w:szCs w:val="18"/>
        </w:rPr>
        <w:t xml:space="preserve">ій розсуд. </w:t>
      </w:r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 xml:space="preserve">Акціонер має право видати довіреність </w:t>
      </w:r>
      <w:proofErr w:type="gramStart"/>
      <w:r w:rsidRPr="00C81561">
        <w:rPr>
          <w:color w:val="auto"/>
          <w:sz w:val="18"/>
          <w:szCs w:val="18"/>
        </w:rPr>
        <w:t>на право участ</w:t>
      </w:r>
      <w:proofErr w:type="gramEnd"/>
      <w:r w:rsidRPr="00C81561">
        <w:rPr>
          <w:color w:val="auto"/>
          <w:sz w:val="18"/>
          <w:szCs w:val="18"/>
        </w:rPr>
        <w:t xml:space="preserve">і та голосування на Загальних зборах декільком своїм представникам. </w:t>
      </w:r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 xml:space="preserve">Якщо для участі в Загальних зборах шляхом направлення бюлетенів для голосування здійснили декілька представників акціонера, яким довіреність видана одночасно, для участі в Загальних зборах </w:t>
      </w:r>
      <w:proofErr w:type="gramStart"/>
      <w:r w:rsidRPr="00C81561">
        <w:rPr>
          <w:color w:val="auto"/>
          <w:sz w:val="18"/>
          <w:szCs w:val="18"/>
        </w:rPr>
        <w:t>допускається</w:t>
      </w:r>
      <w:proofErr w:type="gramEnd"/>
      <w:r w:rsidRPr="00C81561">
        <w:rPr>
          <w:color w:val="auto"/>
          <w:sz w:val="18"/>
          <w:szCs w:val="18"/>
        </w:rPr>
        <w:t xml:space="preserve"> той представник, який надав бюлетень першим. </w:t>
      </w:r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 xml:space="preserve">Надання довіреності на право участі та голосування на Загальних зборах не виключає право участі на цих Загальних зборах акціонера, який </w:t>
      </w:r>
      <w:proofErr w:type="gramStart"/>
      <w:r w:rsidRPr="00C81561">
        <w:rPr>
          <w:color w:val="auto"/>
          <w:sz w:val="18"/>
          <w:szCs w:val="18"/>
        </w:rPr>
        <w:t>видав</w:t>
      </w:r>
      <w:proofErr w:type="gramEnd"/>
      <w:r w:rsidRPr="00C81561">
        <w:rPr>
          <w:color w:val="auto"/>
          <w:sz w:val="18"/>
          <w:szCs w:val="18"/>
        </w:rPr>
        <w:t xml:space="preserve"> довіреність, замість свого представника. </w:t>
      </w:r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 xml:space="preserve">Акціонер має право у будь-який час до закінчення строку, відведеного для голосування на </w:t>
      </w:r>
      <w:proofErr w:type="gramStart"/>
      <w:r w:rsidRPr="00C81561">
        <w:rPr>
          <w:color w:val="auto"/>
          <w:sz w:val="18"/>
          <w:szCs w:val="18"/>
        </w:rPr>
        <w:t>р</w:t>
      </w:r>
      <w:proofErr w:type="gramEnd"/>
      <w:r w:rsidRPr="00C81561">
        <w:rPr>
          <w:color w:val="auto"/>
          <w:sz w:val="18"/>
          <w:szCs w:val="18"/>
        </w:rPr>
        <w:t xml:space="preserve">ічних Загальних зборах відкликати чи замінити свого представника на Загальних зборах, повідомивши про це депозитарну установу, яка обслуговує рахунок в цінних паперах такого акціонера, на якому обліковуються належні акціонеру акції Товариства, або взяти участь у Загальних зборах особисто. </w:t>
      </w:r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 xml:space="preserve">Повідомлення акціонером про заміну або відкликання свого представника може здійснюватися за допомогою засобів електронного зв’язку відповідно до законодавства </w:t>
      </w:r>
      <w:proofErr w:type="gramStart"/>
      <w:r w:rsidRPr="00C81561">
        <w:rPr>
          <w:color w:val="auto"/>
          <w:sz w:val="18"/>
          <w:szCs w:val="18"/>
        </w:rPr>
        <w:t>про</w:t>
      </w:r>
      <w:proofErr w:type="gramEnd"/>
      <w:r w:rsidRPr="00C81561">
        <w:rPr>
          <w:color w:val="auto"/>
          <w:sz w:val="18"/>
          <w:szCs w:val="18"/>
        </w:rPr>
        <w:t xml:space="preserve"> електронний документообіг. </w:t>
      </w:r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>Голосування на Загальних зборах з питань порядку денного проводиться виключно з використанням бюлетенів для голосування - бюлетеня для кумулятивного голосування (з питань порядку денного, голосування за якими здійснюється шляхом кумулятивного голосування), бюлетеня для голосування з питань обрання органів товариства (</w:t>
      </w:r>
      <w:proofErr w:type="gramStart"/>
      <w:r w:rsidRPr="00C81561">
        <w:rPr>
          <w:color w:val="auto"/>
          <w:sz w:val="18"/>
          <w:szCs w:val="18"/>
        </w:rPr>
        <w:t>кр</w:t>
      </w:r>
      <w:proofErr w:type="gramEnd"/>
      <w:r w:rsidRPr="00C81561">
        <w:rPr>
          <w:color w:val="auto"/>
          <w:sz w:val="18"/>
          <w:szCs w:val="18"/>
        </w:rPr>
        <w:t xml:space="preserve">ім кумулятивного голосування), бюлетеня для голосування (щодо інших питань порядку денного, крім обрання органів товариства). </w:t>
      </w:r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>Голосування на Загальних зборах з відповідних питань порядку денного розпочинається з моменту розміщення на веб-сайті Товариства за адресою: https://</w:t>
      </w:r>
      <w:r w:rsidR="00C81561" w:rsidRPr="00C81561">
        <w:rPr>
          <w:color w:val="auto"/>
          <w:sz w:val="18"/>
          <w:szCs w:val="18"/>
          <w:lang w:val="en-US"/>
        </w:rPr>
        <w:t>kuarenome</w:t>
      </w:r>
      <w:r w:rsidR="00C81561" w:rsidRPr="00C81561">
        <w:rPr>
          <w:color w:val="auto"/>
          <w:sz w:val="18"/>
          <w:szCs w:val="18"/>
        </w:rPr>
        <w:t>.</w:t>
      </w:r>
      <w:r w:rsidR="00C81561" w:rsidRPr="00C81561">
        <w:rPr>
          <w:color w:val="auto"/>
          <w:sz w:val="18"/>
          <w:szCs w:val="18"/>
          <w:lang w:val="en-US"/>
        </w:rPr>
        <w:t>kiev</w:t>
      </w:r>
      <w:r w:rsidR="00C81561" w:rsidRPr="00C81561">
        <w:rPr>
          <w:color w:val="auto"/>
          <w:sz w:val="18"/>
          <w:szCs w:val="18"/>
        </w:rPr>
        <w:t>.</w:t>
      </w:r>
      <w:r w:rsidR="00C81561" w:rsidRPr="00C81561">
        <w:rPr>
          <w:color w:val="auto"/>
          <w:sz w:val="18"/>
          <w:szCs w:val="18"/>
          <w:lang w:val="en-US"/>
        </w:rPr>
        <w:t>ua</w:t>
      </w:r>
      <w:r w:rsidRPr="00C81561">
        <w:rPr>
          <w:color w:val="auto"/>
          <w:sz w:val="18"/>
          <w:szCs w:val="18"/>
        </w:rPr>
        <w:t>/ бюлетені</w:t>
      </w:r>
      <w:proofErr w:type="gramStart"/>
      <w:r w:rsidRPr="00C81561">
        <w:rPr>
          <w:color w:val="auto"/>
          <w:sz w:val="18"/>
          <w:szCs w:val="18"/>
        </w:rPr>
        <w:t>в</w:t>
      </w:r>
      <w:proofErr w:type="gramEnd"/>
      <w:r w:rsidRPr="00C81561">
        <w:rPr>
          <w:color w:val="auto"/>
          <w:sz w:val="18"/>
          <w:szCs w:val="18"/>
        </w:rPr>
        <w:t xml:space="preserve"> для голосування. </w:t>
      </w:r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 xml:space="preserve">Голосування на Загальних зборах завершується о </w:t>
      </w:r>
      <w:r w:rsidR="00C81561" w:rsidRPr="00C81561">
        <w:rPr>
          <w:color w:val="auto"/>
          <w:sz w:val="18"/>
          <w:szCs w:val="18"/>
        </w:rPr>
        <w:t>18 годині 00 хвилин 10 жовт</w:t>
      </w:r>
      <w:r w:rsidRPr="00C81561">
        <w:rPr>
          <w:color w:val="auto"/>
          <w:sz w:val="18"/>
          <w:szCs w:val="18"/>
        </w:rPr>
        <w:t xml:space="preserve">ня 2022 року. </w:t>
      </w:r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 xml:space="preserve">Акціонер в період проведення голосування може надати депозитарній установі, яка обслуговує рахунок в цінних паперах такого акціонера, на якому </w:t>
      </w:r>
      <w:proofErr w:type="gramStart"/>
      <w:r w:rsidRPr="00C81561">
        <w:rPr>
          <w:color w:val="auto"/>
          <w:sz w:val="18"/>
          <w:szCs w:val="18"/>
        </w:rPr>
        <w:t>обл</w:t>
      </w:r>
      <w:proofErr w:type="gramEnd"/>
      <w:r w:rsidRPr="00C81561">
        <w:rPr>
          <w:color w:val="auto"/>
          <w:sz w:val="18"/>
          <w:szCs w:val="18"/>
        </w:rPr>
        <w:t xml:space="preserve">іковуються належні акціонеру акції Товариства, лише один бюлетень для голосування з одних і тих самих питань порядку денного. </w:t>
      </w:r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 xml:space="preserve">У разі якщо бюлетень для голосування складається з кількох аркушів, кожен аркуш </w:t>
      </w:r>
      <w:proofErr w:type="gramStart"/>
      <w:r w:rsidRPr="00C81561">
        <w:rPr>
          <w:color w:val="auto"/>
          <w:sz w:val="18"/>
          <w:szCs w:val="18"/>
        </w:rPr>
        <w:t>п</w:t>
      </w:r>
      <w:proofErr w:type="gramEnd"/>
      <w:r w:rsidRPr="00C81561">
        <w:rPr>
          <w:color w:val="auto"/>
          <w:sz w:val="18"/>
          <w:szCs w:val="18"/>
        </w:rPr>
        <w:t xml:space="preserve">ідписується акціонером (представником акціонера) (дані вимоги не застосовуються у випадку засвідчення бюлетеня кваліфікованим електронним підписом акціонера (його представника). </w:t>
      </w:r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 xml:space="preserve">Кількість голосів акціонера в бюлетені для голосування зазначається акціонером на </w:t>
      </w:r>
      <w:proofErr w:type="gramStart"/>
      <w:r w:rsidRPr="00C81561">
        <w:rPr>
          <w:color w:val="auto"/>
          <w:sz w:val="18"/>
          <w:szCs w:val="18"/>
        </w:rPr>
        <w:t>п</w:t>
      </w:r>
      <w:proofErr w:type="gramEnd"/>
      <w:r w:rsidRPr="00C81561">
        <w:rPr>
          <w:color w:val="auto"/>
          <w:sz w:val="18"/>
          <w:szCs w:val="18"/>
        </w:rPr>
        <w:t xml:space="preserve">ідставі даних отриманих акціонером від депозитарної установи, яка обслуговує рахунок в цінних паперах такого акціонера, на якому обліковуються належні акціонеру акції Товариства. </w:t>
      </w:r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>Бюлетень для голосування на Загальних зборах засвідчується одним з наступних способі</w:t>
      </w:r>
      <w:proofErr w:type="gramStart"/>
      <w:r w:rsidRPr="00C81561">
        <w:rPr>
          <w:color w:val="auto"/>
          <w:sz w:val="18"/>
          <w:szCs w:val="18"/>
        </w:rPr>
        <w:t>в</w:t>
      </w:r>
      <w:proofErr w:type="gramEnd"/>
      <w:r w:rsidRPr="00C81561">
        <w:rPr>
          <w:color w:val="auto"/>
          <w:sz w:val="18"/>
          <w:szCs w:val="18"/>
        </w:rPr>
        <w:t xml:space="preserve"> за вибором акціонера: </w:t>
      </w:r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 xml:space="preserve">1) за допомогою кваліфікованого електронного </w:t>
      </w:r>
      <w:proofErr w:type="gramStart"/>
      <w:r w:rsidRPr="00C81561">
        <w:rPr>
          <w:color w:val="auto"/>
          <w:sz w:val="18"/>
          <w:szCs w:val="18"/>
        </w:rPr>
        <w:t>п</w:t>
      </w:r>
      <w:proofErr w:type="gramEnd"/>
      <w:r w:rsidRPr="00C81561">
        <w:rPr>
          <w:color w:val="auto"/>
          <w:sz w:val="18"/>
          <w:szCs w:val="18"/>
        </w:rPr>
        <w:t xml:space="preserve">ідпису акціонера (його представника); </w:t>
      </w:r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 xml:space="preserve">2) нотаріально, за умови </w:t>
      </w:r>
      <w:proofErr w:type="gramStart"/>
      <w:r w:rsidRPr="00C81561">
        <w:rPr>
          <w:color w:val="auto"/>
          <w:sz w:val="18"/>
          <w:szCs w:val="18"/>
        </w:rPr>
        <w:t>п</w:t>
      </w:r>
      <w:proofErr w:type="gramEnd"/>
      <w:r w:rsidRPr="00C81561">
        <w:rPr>
          <w:color w:val="auto"/>
          <w:sz w:val="18"/>
          <w:szCs w:val="18"/>
        </w:rPr>
        <w:t xml:space="preserve">ідписання бюлетеня в присутності нотаріуса або посадової особи, яка вчиняє нотаріальні дії; </w:t>
      </w:r>
    </w:p>
    <w:p w:rsidR="00075FC1" w:rsidRPr="00C81561" w:rsidRDefault="00075FC1" w:rsidP="00C81561">
      <w:pPr>
        <w:pStyle w:val="Default"/>
        <w:jc w:val="both"/>
        <w:rPr>
          <w:color w:val="auto"/>
          <w:sz w:val="18"/>
          <w:szCs w:val="18"/>
        </w:rPr>
      </w:pPr>
      <w:r w:rsidRPr="00C81561">
        <w:rPr>
          <w:color w:val="auto"/>
          <w:sz w:val="18"/>
          <w:szCs w:val="18"/>
        </w:rPr>
        <w:t xml:space="preserve">3) депозитарною установою, яка обслуговує рахунок в цінних паперах такого акціонера, на якому </w:t>
      </w:r>
      <w:proofErr w:type="gramStart"/>
      <w:r w:rsidRPr="00C81561">
        <w:rPr>
          <w:color w:val="auto"/>
          <w:sz w:val="18"/>
          <w:szCs w:val="18"/>
        </w:rPr>
        <w:t>обл</w:t>
      </w:r>
      <w:proofErr w:type="gramEnd"/>
      <w:r w:rsidRPr="00C81561">
        <w:rPr>
          <w:color w:val="auto"/>
          <w:sz w:val="18"/>
          <w:szCs w:val="18"/>
        </w:rPr>
        <w:t xml:space="preserve">іковуються належні акціонеру акції товариства, за умови підписання бюлетеня в присутності уповноваженої особи депозитарної установи. </w:t>
      </w:r>
    </w:p>
    <w:p w:rsidR="00075FC1" w:rsidRPr="00C81561" w:rsidRDefault="00075FC1" w:rsidP="00C81561">
      <w:pPr>
        <w:pStyle w:val="Default"/>
        <w:jc w:val="both"/>
        <w:rPr>
          <w:sz w:val="18"/>
          <w:szCs w:val="18"/>
        </w:rPr>
      </w:pPr>
      <w:r w:rsidRPr="00C81561">
        <w:rPr>
          <w:color w:val="auto"/>
          <w:sz w:val="18"/>
          <w:szCs w:val="18"/>
        </w:rPr>
        <w:t>Товариство повідомля</w:t>
      </w:r>
      <w:proofErr w:type="gramStart"/>
      <w:r w:rsidRPr="00C81561">
        <w:rPr>
          <w:color w:val="auto"/>
          <w:sz w:val="18"/>
          <w:szCs w:val="18"/>
        </w:rPr>
        <w:t>є,</w:t>
      </w:r>
      <w:proofErr w:type="gramEnd"/>
      <w:r w:rsidRPr="00C81561">
        <w:rPr>
          <w:color w:val="auto"/>
          <w:sz w:val="18"/>
          <w:szCs w:val="18"/>
        </w:rPr>
        <w:t xml:space="preserve"> що особам, яким рахунок в цінних паперах депозитарною установою відкрито на підставі договору з емітентом, необхідно укласти договір з депозитарними установами для забезпечення реалізації права на участь у дистанційних Загальних зборах Товариства.</w:t>
      </w:r>
    </w:p>
    <w:p w:rsidR="001400EA" w:rsidRPr="00C81561" w:rsidRDefault="001400EA" w:rsidP="00C81561">
      <w:pPr>
        <w:spacing w:after="0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C56DD9" w:rsidRPr="00C81561" w:rsidRDefault="00CF404A" w:rsidP="00456A62">
      <w:pPr>
        <w:spacing w:after="0"/>
        <w:ind w:firstLine="567"/>
        <w:jc w:val="right"/>
        <w:rPr>
          <w:rFonts w:ascii="Times New Roman" w:hAnsi="Times New Roman"/>
          <w:b/>
          <w:sz w:val="18"/>
          <w:szCs w:val="18"/>
        </w:rPr>
      </w:pPr>
      <w:r w:rsidRPr="00C81561">
        <w:rPr>
          <w:rFonts w:ascii="Times New Roman" w:hAnsi="Times New Roman"/>
          <w:b/>
          <w:sz w:val="18"/>
          <w:szCs w:val="18"/>
        </w:rPr>
        <w:t xml:space="preserve">Наглядова рада </w:t>
      </w:r>
      <w:r w:rsidR="004D17EB" w:rsidRPr="00C81561">
        <w:rPr>
          <w:rFonts w:ascii="Times New Roman" w:hAnsi="Times New Roman"/>
          <w:b/>
          <w:sz w:val="18"/>
          <w:szCs w:val="18"/>
        </w:rPr>
        <w:t>ПАТ «</w:t>
      </w:r>
      <w:r w:rsidR="004D17EB" w:rsidRPr="00C81561">
        <w:rPr>
          <w:rFonts w:ascii="Times New Roman" w:hAnsi="Times New Roman"/>
          <w:b/>
          <w:sz w:val="18"/>
          <w:szCs w:val="18"/>
          <w:lang w:val="uk-UA"/>
        </w:rPr>
        <w:t>ЗНВ КІФ «</w:t>
      </w:r>
      <w:r w:rsidR="00C416B1" w:rsidRPr="00C81561">
        <w:rPr>
          <w:rFonts w:ascii="Times New Roman" w:hAnsi="Times New Roman"/>
          <w:b/>
          <w:sz w:val="18"/>
          <w:szCs w:val="18"/>
          <w:lang w:val="uk-UA"/>
        </w:rPr>
        <w:t>ГОТЕЛЬНИЙ</w:t>
      </w:r>
      <w:r w:rsidR="004D17EB" w:rsidRPr="00C81561">
        <w:rPr>
          <w:rFonts w:ascii="Times New Roman" w:hAnsi="Times New Roman"/>
          <w:b/>
          <w:sz w:val="18"/>
          <w:szCs w:val="18"/>
        </w:rPr>
        <w:t>»</w:t>
      </w:r>
    </w:p>
    <w:p w:rsidR="001318E5" w:rsidRPr="00C81561" w:rsidRDefault="001318E5" w:rsidP="001318E5">
      <w:pPr>
        <w:tabs>
          <w:tab w:val="left" w:pos="1052"/>
        </w:tabs>
        <w:rPr>
          <w:rFonts w:ascii="Times New Roman" w:hAnsi="Times New Roman"/>
          <w:sz w:val="18"/>
          <w:szCs w:val="18"/>
        </w:rPr>
      </w:pPr>
    </w:p>
    <w:sectPr w:rsidR="001318E5" w:rsidRPr="00C81561" w:rsidSect="001400EA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614F"/>
    <w:multiLevelType w:val="hybridMultilevel"/>
    <w:tmpl w:val="B7862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B731C7"/>
    <w:multiLevelType w:val="hybridMultilevel"/>
    <w:tmpl w:val="83EC56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66236A7"/>
    <w:multiLevelType w:val="hybridMultilevel"/>
    <w:tmpl w:val="0EB0D8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5D3A78"/>
    <w:multiLevelType w:val="hybridMultilevel"/>
    <w:tmpl w:val="82009E9C"/>
    <w:lvl w:ilvl="0" w:tplc="AA6EE226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683B61D0"/>
    <w:multiLevelType w:val="hybridMultilevel"/>
    <w:tmpl w:val="FCA62A46"/>
    <w:lvl w:ilvl="0" w:tplc="A9CA294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4A"/>
    <w:rsid w:val="00000960"/>
    <w:rsid w:val="00005FA0"/>
    <w:rsid w:val="00006165"/>
    <w:rsid w:val="00007DED"/>
    <w:rsid w:val="000100A5"/>
    <w:rsid w:val="00010A08"/>
    <w:rsid w:val="00011BD0"/>
    <w:rsid w:val="00011E34"/>
    <w:rsid w:val="00011F74"/>
    <w:rsid w:val="00013CDA"/>
    <w:rsid w:val="00016C3F"/>
    <w:rsid w:val="000179C0"/>
    <w:rsid w:val="000211BA"/>
    <w:rsid w:val="00022CF7"/>
    <w:rsid w:val="00022D80"/>
    <w:rsid w:val="00022F8B"/>
    <w:rsid w:val="00023CEA"/>
    <w:rsid w:val="000242C0"/>
    <w:rsid w:val="00024415"/>
    <w:rsid w:val="00026B1C"/>
    <w:rsid w:val="00030C6E"/>
    <w:rsid w:val="00031162"/>
    <w:rsid w:val="00032D7F"/>
    <w:rsid w:val="000339C3"/>
    <w:rsid w:val="00034D3D"/>
    <w:rsid w:val="000358F4"/>
    <w:rsid w:val="00036B49"/>
    <w:rsid w:val="000374EF"/>
    <w:rsid w:val="0004049D"/>
    <w:rsid w:val="00040CCC"/>
    <w:rsid w:val="00040FE7"/>
    <w:rsid w:val="00043E60"/>
    <w:rsid w:val="000442D2"/>
    <w:rsid w:val="00044370"/>
    <w:rsid w:val="00044C36"/>
    <w:rsid w:val="00045035"/>
    <w:rsid w:val="00045A89"/>
    <w:rsid w:val="000475B6"/>
    <w:rsid w:val="0005036E"/>
    <w:rsid w:val="00050C42"/>
    <w:rsid w:val="000512A4"/>
    <w:rsid w:val="0005146A"/>
    <w:rsid w:val="00052807"/>
    <w:rsid w:val="00053D72"/>
    <w:rsid w:val="00061166"/>
    <w:rsid w:val="000612A3"/>
    <w:rsid w:val="000630D5"/>
    <w:rsid w:val="00064B28"/>
    <w:rsid w:val="00064B4A"/>
    <w:rsid w:val="000650B5"/>
    <w:rsid w:val="000657D7"/>
    <w:rsid w:val="000668F6"/>
    <w:rsid w:val="00070EE0"/>
    <w:rsid w:val="00072096"/>
    <w:rsid w:val="00074E71"/>
    <w:rsid w:val="00075E0E"/>
    <w:rsid w:val="00075FC1"/>
    <w:rsid w:val="00076132"/>
    <w:rsid w:val="000767E5"/>
    <w:rsid w:val="00077568"/>
    <w:rsid w:val="00080ADD"/>
    <w:rsid w:val="00081833"/>
    <w:rsid w:val="00082763"/>
    <w:rsid w:val="000827DE"/>
    <w:rsid w:val="00087DFC"/>
    <w:rsid w:val="000902DB"/>
    <w:rsid w:val="0009075F"/>
    <w:rsid w:val="00090B5B"/>
    <w:rsid w:val="00091227"/>
    <w:rsid w:val="00092934"/>
    <w:rsid w:val="00094F89"/>
    <w:rsid w:val="00095CA0"/>
    <w:rsid w:val="00097207"/>
    <w:rsid w:val="0009738B"/>
    <w:rsid w:val="000A0B1F"/>
    <w:rsid w:val="000A0EBF"/>
    <w:rsid w:val="000A2EDB"/>
    <w:rsid w:val="000A4630"/>
    <w:rsid w:val="000A4A71"/>
    <w:rsid w:val="000A6538"/>
    <w:rsid w:val="000A747E"/>
    <w:rsid w:val="000A7625"/>
    <w:rsid w:val="000A7ADA"/>
    <w:rsid w:val="000B02AA"/>
    <w:rsid w:val="000B2DC1"/>
    <w:rsid w:val="000B4BFF"/>
    <w:rsid w:val="000B582C"/>
    <w:rsid w:val="000B6767"/>
    <w:rsid w:val="000B6D7D"/>
    <w:rsid w:val="000C0A15"/>
    <w:rsid w:val="000C0FD0"/>
    <w:rsid w:val="000C1D58"/>
    <w:rsid w:val="000C2100"/>
    <w:rsid w:val="000C2D61"/>
    <w:rsid w:val="000C432E"/>
    <w:rsid w:val="000C442C"/>
    <w:rsid w:val="000C5688"/>
    <w:rsid w:val="000C6F81"/>
    <w:rsid w:val="000D0ACF"/>
    <w:rsid w:val="000D29FF"/>
    <w:rsid w:val="000D3ED0"/>
    <w:rsid w:val="000D6645"/>
    <w:rsid w:val="000E0FEE"/>
    <w:rsid w:val="000E14E8"/>
    <w:rsid w:val="000E2BA3"/>
    <w:rsid w:val="000E2F26"/>
    <w:rsid w:val="000E34B6"/>
    <w:rsid w:val="000E4405"/>
    <w:rsid w:val="000E46BC"/>
    <w:rsid w:val="000E54C0"/>
    <w:rsid w:val="000E5A95"/>
    <w:rsid w:val="000F1EFB"/>
    <w:rsid w:val="000F2BAB"/>
    <w:rsid w:val="000F2EB8"/>
    <w:rsid w:val="000F3A22"/>
    <w:rsid w:val="000F4445"/>
    <w:rsid w:val="000F4BFA"/>
    <w:rsid w:val="000F70C5"/>
    <w:rsid w:val="000F7684"/>
    <w:rsid w:val="00100EC5"/>
    <w:rsid w:val="001028B3"/>
    <w:rsid w:val="00102DD2"/>
    <w:rsid w:val="001062EF"/>
    <w:rsid w:val="00107398"/>
    <w:rsid w:val="00107630"/>
    <w:rsid w:val="001076BB"/>
    <w:rsid w:val="001124A5"/>
    <w:rsid w:val="0011264B"/>
    <w:rsid w:val="0011423C"/>
    <w:rsid w:val="00114EF4"/>
    <w:rsid w:val="001155EB"/>
    <w:rsid w:val="001169FB"/>
    <w:rsid w:val="00120605"/>
    <w:rsid w:val="0012191F"/>
    <w:rsid w:val="0012527A"/>
    <w:rsid w:val="001307E2"/>
    <w:rsid w:val="001318E5"/>
    <w:rsid w:val="00134134"/>
    <w:rsid w:val="00134138"/>
    <w:rsid w:val="0013525A"/>
    <w:rsid w:val="00136F31"/>
    <w:rsid w:val="00137D82"/>
    <w:rsid w:val="001400EA"/>
    <w:rsid w:val="00141347"/>
    <w:rsid w:val="00141862"/>
    <w:rsid w:val="0014216A"/>
    <w:rsid w:val="00143F9A"/>
    <w:rsid w:val="00145D9D"/>
    <w:rsid w:val="00145F42"/>
    <w:rsid w:val="001471D6"/>
    <w:rsid w:val="00147611"/>
    <w:rsid w:val="001479F7"/>
    <w:rsid w:val="001506F4"/>
    <w:rsid w:val="0015098B"/>
    <w:rsid w:val="00150F15"/>
    <w:rsid w:val="0015323D"/>
    <w:rsid w:val="001532D7"/>
    <w:rsid w:val="001543A1"/>
    <w:rsid w:val="00155ED2"/>
    <w:rsid w:val="00157D86"/>
    <w:rsid w:val="00157D90"/>
    <w:rsid w:val="00160532"/>
    <w:rsid w:val="00163373"/>
    <w:rsid w:val="001639BA"/>
    <w:rsid w:val="00163B8E"/>
    <w:rsid w:val="0016465E"/>
    <w:rsid w:val="001646E5"/>
    <w:rsid w:val="0016472B"/>
    <w:rsid w:val="001657E0"/>
    <w:rsid w:val="0017038D"/>
    <w:rsid w:val="00170B71"/>
    <w:rsid w:val="00172CE6"/>
    <w:rsid w:val="00174218"/>
    <w:rsid w:val="00174351"/>
    <w:rsid w:val="00176576"/>
    <w:rsid w:val="00177E5A"/>
    <w:rsid w:val="0018152A"/>
    <w:rsid w:val="0018155C"/>
    <w:rsid w:val="00182095"/>
    <w:rsid w:val="001820EB"/>
    <w:rsid w:val="00182A35"/>
    <w:rsid w:val="00182CEE"/>
    <w:rsid w:val="001840CC"/>
    <w:rsid w:val="00186881"/>
    <w:rsid w:val="00187096"/>
    <w:rsid w:val="001875FB"/>
    <w:rsid w:val="001903D3"/>
    <w:rsid w:val="00190EE2"/>
    <w:rsid w:val="001912A2"/>
    <w:rsid w:val="00191875"/>
    <w:rsid w:val="00191BBA"/>
    <w:rsid w:val="00191CE5"/>
    <w:rsid w:val="00192506"/>
    <w:rsid w:val="001925BF"/>
    <w:rsid w:val="001926A6"/>
    <w:rsid w:val="001937BC"/>
    <w:rsid w:val="00193A44"/>
    <w:rsid w:val="00195565"/>
    <w:rsid w:val="001A5219"/>
    <w:rsid w:val="001A5555"/>
    <w:rsid w:val="001A555C"/>
    <w:rsid w:val="001A7283"/>
    <w:rsid w:val="001A7EE6"/>
    <w:rsid w:val="001B09E1"/>
    <w:rsid w:val="001B0C91"/>
    <w:rsid w:val="001B1929"/>
    <w:rsid w:val="001B2D0A"/>
    <w:rsid w:val="001B4D26"/>
    <w:rsid w:val="001B4FB6"/>
    <w:rsid w:val="001B53F2"/>
    <w:rsid w:val="001B5BD7"/>
    <w:rsid w:val="001B5C2F"/>
    <w:rsid w:val="001B5DB4"/>
    <w:rsid w:val="001B6101"/>
    <w:rsid w:val="001B61EB"/>
    <w:rsid w:val="001B6D2F"/>
    <w:rsid w:val="001C1699"/>
    <w:rsid w:val="001C17F1"/>
    <w:rsid w:val="001C353C"/>
    <w:rsid w:val="001C3966"/>
    <w:rsid w:val="001C3F39"/>
    <w:rsid w:val="001C6492"/>
    <w:rsid w:val="001C6597"/>
    <w:rsid w:val="001C73A9"/>
    <w:rsid w:val="001D0130"/>
    <w:rsid w:val="001D08EC"/>
    <w:rsid w:val="001D15F1"/>
    <w:rsid w:val="001D6734"/>
    <w:rsid w:val="001D72E9"/>
    <w:rsid w:val="001E096A"/>
    <w:rsid w:val="001E115C"/>
    <w:rsid w:val="001E1950"/>
    <w:rsid w:val="001E322F"/>
    <w:rsid w:val="001E4782"/>
    <w:rsid w:val="001E6AFB"/>
    <w:rsid w:val="001E75D3"/>
    <w:rsid w:val="001F0B38"/>
    <w:rsid w:val="001F0E34"/>
    <w:rsid w:val="001F2A96"/>
    <w:rsid w:val="001F4B9D"/>
    <w:rsid w:val="001F5960"/>
    <w:rsid w:val="001F5A2B"/>
    <w:rsid w:val="001F5CDA"/>
    <w:rsid w:val="001F7284"/>
    <w:rsid w:val="0020028C"/>
    <w:rsid w:val="00202803"/>
    <w:rsid w:val="00203398"/>
    <w:rsid w:val="002047E4"/>
    <w:rsid w:val="00204BDE"/>
    <w:rsid w:val="00204EA8"/>
    <w:rsid w:val="00205619"/>
    <w:rsid w:val="00206C4D"/>
    <w:rsid w:val="00207C9A"/>
    <w:rsid w:val="0021105B"/>
    <w:rsid w:val="00211A0D"/>
    <w:rsid w:val="00212DD9"/>
    <w:rsid w:val="002161B5"/>
    <w:rsid w:val="00217288"/>
    <w:rsid w:val="00217449"/>
    <w:rsid w:val="00220ED8"/>
    <w:rsid w:val="0022107A"/>
    <w:rsid w:val="0022171F"/>
    <w:rsid w:val="00221913"/>
    <w:rsid w:val="00222107"/>
    <w:rsid w:val="002232A7"/>
    <w:rsid w:val="00223ADF"/>
    <w:rsid w:val="002251A1"/>
    <w:rsid w:val="002269C5"/>
    <w:rsid w:val="00226C56"/>
    <w:rsid w:val="0023011A"/>
    <w:rsid w:val="0023071D"/>
    <w:rsid w:val="00233A6A"/>
    <w:rsid w:val="00233C5A"/>
    <w:rsid w:val="0023664D"/>
    <w:rsid w:val="002374FC"/>
    <w:rsid w:val="0024098E"/>
    <w:rsid w:val="00241D28"/>
    <w:rsid w:val="00242ED5"/>
    <w:rsid w:val="0024401F"/>
    <w:rsid w:val="002441F1"/>
    <w:rsid w:val="00244DC3"/>
    <w:rsid w:val="00246C34"/>
    <w:rsid w:val="00246E47"/>
    <w:rsid w:val="002510C6"/>
    <w:rsid w:val="002515EF"/>
    <w:rsid w:val="00252A66"/>
    <w:rsid w:val="00253581"/>
    <w:rsid w:val="00254B03"/>
    <w:rsid w:val="002553DB"/>
    <w:rsid w:val="002556BB"/>
    <w:rsid w:val="00255A92"/>
    <w:rsid w:val="002564E0"/>
    <w:rsid w:val="002569DD"/>
    <w:rsid w:val="00260565"/>
    <w:rsid w:val="0026095D"/>
    <w:rsid w:val="002627DE"/>
    <w:rsid w:val="00262AE4"/>
    <w:rsid w:val="0026309A"/>
    <w:rsid w:val="00263BBB"/>
    <w:rsid w:val="00263FD6"/>
    <w:rsid w:val="00267965"/>
    <w:rsid w:val="00267B8A"/>
    <w:rsid w:val="0027147C"/>
    <w:rsid w:val="002726CD"/>
    <w:rsid w:val="00273612"/>
    <w:rsid w:val="0027640D"/>
    <w:rsid w:val="00276D24"/>
    <w:rsid w:val="00280D26"/>
    <w:rsid w:val="00280EC8"/>
    <w:rsid w:val="00281CC6"/>
    <w:rsid w:val="00281FB2"/>
    <w:rsid w:val="00283386"/>
    <w:rsid w:val="00285271"/>
    <w:rsid w:val="00286FC6"/>
    <w:rsid w:val="00286FCD"/>
    <w:rsid w:val="00287971"/>
    <w:rsid w:val="00291166"/>
    <w:rsid w:val="002912E0"/>
    <w:rsid w:val="00293EB0"/>
    <w:rsid w:val="00294E29"/>
    <w:rsid w:val="0029530C"/>
    <w:rsid w:val="0029591E"/>
    <w:rsid w:val="00296748"/>
    <w:rsid w:val="002A0921"/>
    <w:rsid w:val="002A0FC9"/>
    <w:rsid w:val="002A1A9A"/>
    <w:rsid w:val="002A3737"/>
    <w:rsid w:val="002A3C5E"/>
    <w:rsid w:val="002A541B"/>
    <w:rsid w:val="002A569A"/>
    <w:rsid w:val="002A7B2E"/>
    <w:rsid w:val="002B093D"/>
    <w:rsid w:val="002B11D1"/>
    <w:rsid w:val="002B2609"/>
    <w:rsid w:val="002B41AD"/>
    <w:rsid w:val="002B5200"/>
    <w:rsid w:val="002B6CD5"/>
    <w:rsid w:val="002B7020"/>
    <w:rsid w:val="002B7745"/>
    <w:rsid w:val="002B7F05"/>
    <w:rsid w:val="002C07FE"/>
    <w:rsid w:val="002C1E32"/>
    <w:rsid w:val="002C6DA8"/>
    <w:rsid w:val="002D1452"/>
    <w:rsid w:val="002D2B91"/>
    <w:rsid w:val="002D33BB"/>
    <w:rsid w:val="002D3C96"/>
    <w:rsid w:val="002D3F48"/>
    <w:rsid w:val="002D4190"/>
    <w:rsid w:val="002D6491"/>
    <w:rsid w:val="002E04AF"/>
    <w:rsid w:val="002E0765"/>
    <w:rsid w:val="002E0E47"/>
    <w:rsid w:val="002E2D38"/>
    <w:rsid w:val="002E2DC7"/>
    <w:rsid w:val="002E3D7C"/>
    <w:rsid w:val="002E476D"/>
    <w:rsid w:val="002E643A"/>
    <w:rsid w:val="002F11B1"/>
    <w:rsid w:val="002F2487"/>
    <w:rsid w:val="002F2970"/>
    <w:rsid w:val="002F4731"/>
    <w:rsid w:val="002F5271"/>
    <w:rsid w:val="002F6ED1"/>
    <w:rsid w:val="002F73E9"/>
    <w:rsid w:val="00300D76"/>
    <w:rsid w:val="00300E3A"/>
    <w:rsid w:val="00301928"/>
    <w:rsid w:val="00304A4E"/>
    <w:rsid w:val="003055F0"/>
    <w:rsid w:val="00305890"/>
    <w:rsid w:val="00306FB0"/>
    <w:rsid w:val="00310385"/>
    <w:rsid w:val="003128B4"/>
    <w:rsid w:val="003141F1"/>
    <w:rsid w:val="00315589"/>
    <w:rsid w:val="003155A5"/>
    <w:rsid w:val="003170A5"/>
    <w:rsid w:val="00317411"/>
    <w:rsid w:val="00320E10"/>
    <w:rsid w:val="0032181C"/>
    <w:rsid w:val="00322E0B"/>
    <w:rsid w:val="00323C24"/>
    <w:rsid w:val="00323E06"/>
    <w:rsid w:val="003241E6"/>
    <w:rsid w:val="0032552F"/>
    <w:rsid w:val="00326348"/>
    <w:rsid w:val="003277BC"/>
    <w:rsid w:val="003300DC"/>
    <w:rsid w:val="003304A7"/>
    <w:rsid w:val="00330B48"/>
    <w:rsid w:val="003310D3"/>
    <w:rsid w:val="00331656"/>
    <w:rsid w:val="0033196B"/>
    <w:rsid w:val="00331E52"/>
    <w:rsid w:val="00332724"/>
    <w:rsid w:val="00332E5F"/>
    <w:rsid w:val="003331E5"/>
    <w:rsid w:val="00334840"/>
    <w:rsid w:val="00335A1A"/>
    <w:rsid w:val="003368F7"/>
    <w:rsid w:val="0033704C"/>
    <w:rsid w:val="00337868"/>
    <w:rsid w:val="00340824"/>
    <w:rsid w:val="00340A10"/>
    <w:rsid w:val="00340DB3"/>
    <w:rsid w:val="003416ED"/>
    <w:rsid w:val="00342817"/>
    <w:rsid w:val="00343C15"/>
    <w:rsid w:val="00343F6C"/>
    <w:rsid w:val="0034406F"/>
    <w:rsid w:val="00345605"/>
    <w:rsid w:val="003473E7"/>
    <w:rsid w:val="00351118"/>
    <w:rsid w:val="00351340"/>
    <w:rsid w:val="00352397"/>
    <w:rsid w:val="003539AC"/>
    <w:rsid w:val="00355B6D"/>
    <w:rsid w:val="00355EB9"/>
    <w:rsid w:val="00356C8A"/>
    <w:rsid w:val="00360EBE"/>
    <w:rsid w:val="00362696"/>
    <w:rsid w:val="00363F77"/>
    <w:rsid w:val="00365025"/>
    <w:rsid w:val="003671DE"/>
    <w:rsid w:val="003700BF"/>
    <w:rsid w:val="00370B8C"/>
    <w:rsid w:val="00372151"/>
    <w:rsid w:val="00372671"/>
    <w:rsid w:val="00372A3F"/>
    <w:rsid w:val="00373EBC"/>
    <w:rsid w:val="00374622"/>
    <w:rsid w:val="00380168"/>
    <w:rsid w:val="00380524"/>
    <w:rsid w:val="00381207"/>
    <w:rsid w:val="003826A3"/>
    <w:rsid w:val="003834DB"/>
    <w:rsid w:val="00383DEA"/>
    <w:rsid w:val="0038451A"/>
    <w:rsid w:val="003851B9"/>
    <w:rsid w:val="00385AEC"/>
    <w:rsid w:val="00385F02"/>
    <w:rsid w:val="003872E4"/>
    <w:rsid w:val="003876FE"/>
    <w:rsid w:val="00387829"/>
    <w:rsid w:val="003908F5"/>
    <w:rsid w:val="00390C57"/>
    <w:rsid w:val="003931FB"/>
    <w:rsid w:val="00395E5C"/>
    <w:rsid w:val="003961D0"/>
    <w:rsid w:val="0039766D"/>
    <w:rsid w:val="003A0FA0"/>
    <w:rsid w:val="003A1AF6"/>
    <w:rsid w:val="003A4A9D"/>
    <w:rsid w:val="003A509A"/>
    <w:rsid w:val="003A58E4"/>
    <w:rsid w:val="003A702E"/>
    <w:rsid w:val="003A7C9C"/>
    <w:rsid w:val="003B1B2B"/>
    <w:rsid w:val="003B1B9B"/>
    <w:rsid w:val="003B238B"/>
    <w:rsid w:val="003B32DC"/>
    <w:rsid w:val="003B3A37"/>
    <w:rsid w:val="003B3B1C"/>
    <w:rsid w:val="003B4AD2"/>
    <w:rsid w:val="003B4E42"/>
    <w:rsid w:val="003B58DA"/>
    <w:rsid w:val="003B5F99"/>
    <w:rsid w:val="003B63D9"/>
    <w:rsid w:val="003B7D4C"/>
    <w:rsid w:val="003C0A42"/>
    <w:rsid w:val="003C0DAB"/>
    <w:rsid w:val="003C2EDD"/>
    <w:rsid w:val="003C44B8"/>
    <w:rsid w:val="003C46E0"/>
    <w:rsid w:val="003C5546"/>
    <w:rsid w:val="003C5F47"/>
    <w:rsid w:val="003C7373"/>
    <w:rsid w:val="003D05E0"/>
    <w:rsid w:val="003D0A4F"/>
    <w:rsid w:val="003D10EA"/>
    <w:rsid w:val="003D37C8"/>
    <w:rsid w:val="003E0B91"/>
    <w:rsid w:val="003E1640"/>
    <w:rsid w:val="003E19A9"/>
    <w:rsid w:val="003E2310"/>
    <w:rsid w:val="003E29BF"/>
    <w:rsid w:val="003E4771"/>
    <w:rsid w:val="003E5CC6"/>
    <w:rsid w:val="003E6E5D"/>
    <w:rsid w:val="003F28CA"/>
    <w:rsid w:val="003F35E9"/>
    <w:rsid w:val="003F438F"/>
    <w:rsid w:val="003F58AA"/>
    <w:rsid w:val="003F6C5F"/>
    <w:rsid w:val="003F724D"/>
    <w:rsid w:val="003F766C"/>
    <w:rsid w:val="003F7BEA"/>
    <w:rsid w:val="00400680"/>
    <w:rsid w:val="00400B36"/>
    <w:rsid w:val="00400CC5"/>
    <w:rsid w:val="00401355"/>
    <w:rsid w:val="00402399"/>
    <w:rsid w:val="004023AE"/>
    <w:rsid w:val="00405AA2"/>
    <w:rsid w:val="0040643E"/>
    <w:rsid w:val="0041038C"/>
    <w:rsid w:val="0041179D"/>
    <w:rsid w:val="00413A42"/>
    <w:rsid w:val="00416E94"/>
    <w:rsid w:val="004200DC"/>
    <w:rsid w:val="00420578"/>
    <w:rsid w:val="00421228"/>
    <w:rsid w:val="00421E67"/>
    <w:rsid w:val="0042258A"/>
    <w:rsid w:val="004256C7"/>
    <w:rsid w:val="004256DA"/>
    <w:rsid w:val="0042660A"/>
    <w:rsid w:val="0043005B"/>
    <w:rsid w:val="0043088C"/>
    <w:rsid w:val="004330B8"/>
    <w:rsid w:val="00441C55"/>
    <w:rsid w:val="00441D4A"/>
    <w:rsid w:val="00442CF9"/>
    <w:rsid w:val="00443C52"/>
    <w:rsid w:val="0044561B"/>
    <w:rsid w:val="004509D7"/>
    <w:rsid w:val="00450AE5"/>
    <w:rsid w:val="00450E1C"/>
    <w:rsid w:val="00451F81"/>
    <w:rsid w:val="00452992"/>
    <w:rsid w:val="00452B5B"/>
    <w:rsid w:val="0045347A"/>
    <w:rsid w:val="0045483A"/>
    <w:rsid w:val="00454D23"/>
    <w:rsid w:val="00454F37"/>
    <w:rsid w:val="00455E94"/>
    <w:rsid w:val="00456A62"/>
    <w:rsid w:val="00456DE3"/>
    <w:rsid w:val="004579AF"/>
    <w:rsid w:val="00461C36"/>
    <w:rsid w:val="004633BF"/>
    <w:rsid w:val="00463DEA"/>
    <w:rsid w:val="0046474E"/>
    <w:rsid w:val="004647B7"/>
    <w:rsid w:val="00465408"/>
    <w:rsid w:val="004664CB"/>
    <w:rsid w:val="00466DAF"/>
    <w:rsid w:val="00467038"/>
    <w:rsid w:val="004673E1"/>
    <w:rsid w:val="00467D84"/>
    <w:rsid w:val="004711D5"/>
    <w:rsid w:val="00471D01"/>
    <w:rsid w:val="0047236B"/>
    <w:rsid w:val="004726BD"/>
    <w:rsid w:val="0047274B"/>
    <w:rsid w:val="0047276E"/>
    <w:rsid w:val="004732E2"/>
    <w:rsid w:val="0047477C"/>
    <w:rsid w:val="0047534F"/>
    <w:rsid w:val="00480189"/>
    <w:rsid w:val="00482B81"/>
    <w:rsid w:val="00483C7B"/>
    <w:rsid w:val="00485482"/>
    <w:rsid w:val="00485902"/>
    <w:rsid w:val="00486AF2"/>
    <w:rsid w:val="00487C69"/>
    <w:rsid w:val="004912E4"/>
    <w:rsid w:val="00495540"/>
    <w:rsid w:val="004959B2"/>
    <w:rsid w:val="0049689B"/>
    <w:rsid w:val="004977E6"/>
    <w:rsid w:val="004A0615"/>
    <w:rsid w:val="004A198A"/>
    <w:rsid w:val="004A2531"/>
    <w:rsid w:val="004A4291"/>
    <w:rsid w:val="004A44CB"/>
    <w:rsid w:val="004A5713"/>
    <w:rsid w:val="004A60CD"/>
    <w:rsid w:val="004A6294"/>
    <w:rsid w:val="004B19DA"/>
    <w:rsid w:val="004B2CDB"/>
    <w:rsid w:val="004B3CB9"/>
    <w:rsid w:val="004B4F84"/>
    <w:rsid w:val="004B5E67"/>
    <w:rsid w:val="004B65E2"/>
    <w:rsid w:val="004C1839"/>
    <w:rsid w:val="004C3B8F"/>
    <w:rsid w:val="004C48D3"/>
    <w:rsid w:val="004C4C57"/>
    <w:rsid w:val="004C7669"/>
    <w:rsid w:val="004D0C80"/>
    <w:rsid w:val="004D17EB"/>
    <w:rsid w:val="004D1CB5"/>
    <w:rsid w:val="004D20D0"/>
    <w:rsid w:val="004D337B"/>
    <w:rsid w:val="004D35F3"/>
    <w:rsid w:val="004D42C8"/>
    <w:rsid w:val="004D4954"/>
    <w:rsid w:val="004D4D14"/>
    <w:rsid w:val="004D6823"/>
    <w:rsid w:val="004D775D"/>
    <w:rsid w:val="004E14BC"/>
    <w:rsid w:val="004E184C"/>
    <w:rsid w:val="004E1EF5"/>
    <w:rsid w:val="004E20BA"/>
    <w:rsid w:val="004E27A5"/>
    <w:rsid w:val="004E28D8"/>
    <w:rsid w:val="004E3A21"/>
    <w:rsid w:val="004E3DD6"/>
    <w:rsid w:val="004E498B"/>
    <w:rsid w:val="004E5EB0"/>
    <w:rsid w:val="004E6DEF"/>
    <w:rsid w:val="004F027D"/>
    <w:rsid w:val="004F039A"/>
    <w:rsid w:val="004F0CB6"/>
    <w:rsid w:val="004F362B"/>
    <w:rsid w:val="004F673E"/>
    <w:rsid w:val="004F6A6C"/>
    <w:rsid w:val="005008A3"/>
    <w:rsid w:val="00502708"/>
    <w:rsid w:val="00502959"/>
    <w:rsid w:val="00503F94"/>
    <w:rsid w:val="0050582A"/>
    <w:rsid w:val="00506073"/>
    <w:rsid w:val="00506DDE"/>
    <w:rsid w:val="00506FE8"/>
    <w:rsid w:val="00507532"/>
    <w:rsid w:val="005075D0"/>
    <w:rsid w:val="005077F1"/>
    <w:rsid w:val="00511A89"/>
    <w:rsid w:val="00513284"/>
    <w:rsid w:val="005145D4"/>
    <w:rsid w:val="00514650"/>
    <w:rsid w:val="00514E96"/>
    <w:rsid w:val="0051604B"/>
    <w:rsid w:val="005166B3"/>
    <w:rsid w:val="00516C3E"/>
    <w:rsid w:val="00517D22"/>
    <w:rsid w:val="00517E83"/>
    <w:rsid w:val="00520064"/>
    <w:rsid w:val="0052210D"/>
    <w:rsid w:val="00525FB0"/>
    <w:rsid w:val="00526A31"/>
    <w:rsid w:val="005272CC"/>
    <w:rsid w:val="00531FF6"/>
    <w:rsid w:val="0053257F"/>
    <w:rsid w:val="00533084"/>
    <w:rsid w:val="0053529F"/>
    <w:rsid w:val="00535922"/>
    <w:rsid w:val="00535C73"/>
    <w:rsid w:val="00535FEA"/>
    <w:rsid w:val="00536B1D"/>
    <w:rsid w:val="00542CD3"/>
    <w:rsid w:val="00542E66"/>
    <w:rsid w:val="0054315A"/>
    <w:rsid w:val="00543161"/>
    <w:rsid w:val="005432C6"/>
    <w:rsid w:val="005449B4"/>
    <w:rsid w:val="00545B25"/>
    <w:rsid w:val="00546088"/>
    <w:rsid w:val="0054623C"/>
    <w:rsid w:val="00546E7B"/>
    <w:rsid w:val="00550B9E"/>
    <w:rsid w:val="00550CED"/>
    <w:rsid w:val="005518F7"/>
    <w:rsid w:val="00552369"/>
    <w:rsid w:val="0055317E"/>
    <w:rsid w:val="00553220"/>
    <w:rsid w:val="00555AD1"/>
    <w:rsid w:val="00556085"/>
    <w:rsid w:val="005571A0"/>
    <w:rsid w:val="00562970"/>
    <w:rsid w:val="00563A9D"/>
    <w:rsid w:val="00563D33"/>
    <w:rsid w:val="00564AC8"/>
    <w:rsid w:val="00564AD1"/>
    <w:rsid w:val="00564EA9"/>
    <w:rsid w:val="005656F2"/>
    <w:rsid w:val="0056651B"/>
    <w:rsid w:val="00566606"/>
    <w:rsid w:val="00566CD9"/>
    <w:rsid w:val="00567388"/>
    <w:rsid w:val="005723B7"/>
    <w:rsid w:val="0057273E"/>
    <w:rsid w:val="00574436"/>
    <w:rsid w:val="005755B2"/>
    <w:rsid w:val="0058164D"/>
    <w:rsid w:val="0058209C"/>
    <w:rsid w:val="0058290F"/>
    <w:rsid w:val="00582B96"/>
    <w:rsid w:val="00583245"/>
    <w:rsid w:val="00584B93"/>
    <w:rsid w:val="005854CE"/>
    <w:rsid w:val="005858A6"/>
    <w:rsid w:val="00586AF4"/>
    <w:rsid w:val="00586E6E"/>
    <w:rsid w:val="00586EC9"/>
    <w:rsid w:val="00586FFB"/>
    <w:rsid w:val="00592749"/>
    <w:rsid w:val="00593B2E"/>
    <w:rsid w:val="00594585"/>
    <w:rsid w:val="00594BC3"/>
    <w:rsid w:val="005958BD"/>
    <w:rsid w:val="00595DF6"/>
    <w:rsid w:val="00596BE2"/>
    <w:rsid w:val="00597FD1"/>
    <w:rsid w:val="005A0C08"/>
    <w:rsid w:val="005A1E24"/>
    <w:rsid w:val="005A3027"/>
    <w:rsid w:val="005A4342"/>
    <w:rsid w:val="005A443B"/>
    <w:rsid w:val="005A4AEA"/>
    <w:rsid w:val="005A4E46"/>
    <w:rsid w:val="005A6193"/>
    <w:rsid w:val="005A69E5"/>
    <w:rsid w:val="005B2673"/>
    <w:rsid w:val="005B3037"/>
    <w:rsid w:val="005B3D87"/>
    <w:rsid w:val="005B3F80"/>
    <w:rsid w:val="005B4031"/>
    <w:rsid w:val="005B4114"/>
    <w:rsid w:val="005B5FC7"/>
    <w:rsid w:val="005B6BFD"/>
    <w:rsid w:val="005B7F3E"/>
    <w:rsid w:val="005C0CFC"/>
    <w:rsid w:val="005C2087"/>
    <w:rsid w:val="005C26A4"/>
    <w:rsid w:val="005C2B3A"/>
    <w:rsid w:val="005C2F66"/>
    <w:rsid w:val="005C5071"/>
    <w:rsid w:val="005C5E50"/>
    <w:rsid w:val="005C7479"/>
    <w:rsid w:val="005D134C"/>
    <w:rsid w:val="005D1792"/>
    <w:rsid w:val="005D1FF8"/>
    <w:rsid w:val="005D20BD"/>
    <w:rsid w:val="005D2259"/>
    <w:rsid w:val="005D2754"/>
    <w:rsid w:val="005D2D49"/>
    <w:rsid w:val="005D2EFC"/>
    <w:rsid w:val="005D32C7"/>
    <w:rsid w:val="005D5B88"/>
    <w:rsid w:val="005D629B"/>
    <w:rsid w:val="005D6CD5"/>
    <w:rsid w:val="005D71A4"/>
    <w:rsid w:val="005D7E93"/>
    <w:rsid w:val="005E0A8C"/>
    <w:rsid w:val="005E0C34"/>
    <w:rsid w:val="005E2678"/>
    <w:rsid w:val="005E5829"/>
    <w:rsid w:val="005E67C8"/>
    <w:rsid w:val="005E6F2B"/>
    <w:rsid w:val="005E72C5"/>
    <w:rsid w:val="005F2548"/>
    <w:rsid w:val="005F29DF"/>
    <w:rsid w:val="005F2D14"/>
    <w:rsid w:val="005F2EED"/>
    <w:rsid w:val="005F2FB0"/>
    <w:rsid w:val="005F30F0"/>
    <w:rsid w:val="005F4A81"/>
    <w:rsid w:val="005F4C43"/>
    <w:rsid w:val="005F56B9"/>
    <w:rsid w:val="005F58D0"/>
    <w:rsid w:val="005F5CDD"/>
    <w:rsid w:val="005F5EEB"/>
    <w:rsid w:val="005F68EB"/>
    <w:rsid w:val="005F753C"/>
    <w:rsid w:val="006018C4"/>
    <w:rsid w:val="006020CB"/>
    <w:rsid w:val="00603445"/>
    <w:rsid w:val="0060693E"/>
    <w:rsid w:val="006107B1"/>
    <w:rsid w:val="00613628"/>
    <w:rsid w:val="00614A20"/>
    <w:rsid w:val="00615609"/>
    <w:rsid w:val="006159C7"/>
    <w:rsid w:val="00615D06"/>
    <w:rsid w:val="00616C99"/>
    <w:rsid w:val="006214D8"/>
    <w:rsid w:val="00621C49"/>
    <w:rsid w:val="00622377"/>
    <w:rsid w:val="00624893"/>
    <w:rsid w:val="00627533"/>
    <w:rsid w:val="0063077C"/>
    <w:rsid w:val="00632E37"/>
    <w:rsid w:val="00633166"/>
    <w:rsid w:val="006354EB"/>
    <w:rsid w:val="00635799"/>
    <w:rsid w:val="006359A2"/>
    <w:rsid w:val="00637889"/>
    <w:rsid w:val="00643385"/>
    <w:rsid w:val="00643A18"/>
    <w:rsid w:val="00643A62"/>
    <w:rsid w:val="00644D5A"/>
    <w:rsid w:val="0064715F"/>
    <w:rsid w:val="00647535"/>
    <w:rsid w:val="00647ED4"/>
    <w:rsid w:val="006504FD"/>
    <w:rsid w:val="00651C12"/>
    <w:rsid w:val="00652D89"/>
    <w:rsid w:val="0065454D"/>
    <w:rsid w:val="00654DC7"/>
    <w:rsid w:val="00655271"/>
    <w:rsid w:val="00655ABB"/>
    <w:rsid w:val="00656ACA"/>
    <w:rsid w:val="006629BB"/>
    <w:rsid w:val="00663EEF"/>
    <w:rsid w:val="00663FA8"/>
    <w:rsid w:val="00664598"/>
    <w:rsid w:val="006650A9"/>
    <w:rsid w:val="00665DFB"/>
    <w:rsid w:val="00665F93"/>
    <w:rsid w:val="006666BD"/>
    <w:rsid w:val="00667391"/>
    <w:rsid w:val="00667635"/>
    <w:rsid w:val="00671DBB"/>
    <w:rsid w:val="006722A0"/>
    <w:rsid w:val="00672FE3"/>
    <w:rsid w:val="00672FF3"/>
    <w:rsid w:val="006771F1"/>
    <w:rsid w:val="00680414"/>
    <w:rsid w:val="00681BBD"/>
    <w:rsid w:val="00681FA0"/>
    <w:rsid w:val="00682CB9"/>
    <w:rsid w:val="00682F39"/>
    <w:rsid w:val="00683321"/>
    <w:rsid w:val="006833D7"/>
    <w:rsid w:val="00683E15"/>
    <w:rsid w:val="00685079"/>
    <w:rsid w:val="006874B3"/>
    <w:rsid w:val="00687526"/>
    <w:rsid w:val="00687EF2"/>
    <w:rsid w:val="006910CA"/>
    <w:rsid w:val="006923D3"/>
    <w:rsid w:val="00692D3A"/>
    <w:rsid w:val="006938C7"/>
    <w:rsid w:val="00694EA6"/>
    <w:rsid w:val="00694EBA"/>
    <w:rsid w:val="00695005"/>
    <w:rsid w:val="00695779"/>
    <w:rsid w:val="0069612A"/>
    <w:rsid w:val="00696420"/>
    <w:rsid w:val="006A06D1"/>
    <w:rsid w:val="006A23E0"/>
    <w:rsid w:val="006A2865"/>
    <w:rsid w:val="006A3ED7"/>
    <w:rsid w:val="006A45A4"/>
    <w:rsid w:val="006A7371"/>
    <w:rsid w:val="006A7943"/>
    <w:rsid w:val="006A79A6"/>
    <w:rsid w:val="006A7E11"/>
    <w:rsid w:val="006B1405"/>
    <w:rsid w:val="006B1BFD"/>
    <w:rsid w:val="006B22EC"/>
    <w:rsid w:val="006B3F44"/>
    <w:rsid w:val="006B48B6"/>
    <w:rsid w:val="006B4BA5"/>
    <w:rsid w:val="006B57E0"/>
    <w:rsid w:val="006B5C5B"/>
    <w:rsid w:val="006B5D6B"/>
    <w:rsid w:val="006B5E79"/>
    <w:rsid w:val="006B5FA2"/>
    <w:rsid w:val="006B60AE"/>
    <w:rsid w:val="006B6930"/>
    <w:rsid w:val="006B6F27"/>
    <w:rsid w:val="006B724F"/>
    <w:rsid w:val="006B72BF"/>
    <w:rsid w:val="006C249B"/>
    <w:rsid w:val="006C273B"/>
    <w:rsid w:val="006C2B19"/>
    <w:rsid w:val="006C3F55"/>
    <w:rsid w:val="006C4107"/>
    <w:rsid w:val="006C7776"/>
    <w:rsid w:val="006C78F8"/>
    <w:rsid w:val="006C7B84"/>
    <w:rsid w:val="006D0E17"/>
    <w:rsid w:val="006D18AA"/>
    <w:rsid w:val="006D1AB5"/>
    <w:rsid w:val="006D402C"/>
    <w:rsid w:val="006D41B0"/>
    <w:rsid w:val="006D4680"/>
    <w:rsid w:val="006D5F79"/>
    <w:rsid w:val="006D672D"/>
    <w:rsid w:val="006E1602"/>
    <w:rsid w:val="006E1F3E"/>
    <w:rsid w:val="006E2600"/>
    <w:rsid w:val="006E3D3B"/>
    <w:rsid w:val="006E595E"/>
    <w:rsid w:val="006E7432"/>
    <w:rsid w:val="006E7907"/>
    <w:rsid w:val="006E7FB2"/>
    <w:rsid w:val="006F2EE7"/>
    <w:rsid w:val="006F491E"/>
    <w:rsid w:val="006F5366"/>
    <w:rsid w:val="006F781C"/>
    <w:rsid w:val="0070040F"/>
    <w:rsid w:val="00701127"/>
    <w:rsid w:val="00701214"/>
    <w:rsid w:val="007030B1"/>
    <w:rsid w:val="00703971"/>
    <w:rsid w:val="00704B93"/>
    <w:rsid w:val="00704F50"/>
    <w:rsid w:val="00706275"/>
    <w:rsid w:val="007078D7"/>
    <w:rsid w:val="00707F9D"/>
    <w:rsid w:val="00710457"/>
    <w:rsid w:val="00711446"/>
    <w:rsid w:val="0071248F"/>
    <w:rsid w:val="007137C1"/>
    <w:rsid w:val="007138D8"/>
    <w:rsid w:val="00715582"/>
    <w:rsid w:val="00716024"/>
    <w:rsid w:val="007203BB"/>
    <w:rsid w:val="00720B0C"/>
    <w:rsid w:val="00721D4D"/>
    <w:rsid w:val="0072264B"/>
    <w:rsid w:val="00723A63"/>
    <w:rsid w:val="00723B1B"/>
    <w:rsid w:val="00724BC1"/>
    <w:rsid w:val="007256C6"/>
    <w:rsid w:val="00725A7F"/>
    <w:rsid w:val="00725B9F"/>
    <w:rsid w:val="00727509"/>
    <w:rsid w:val="00727A31"/>
    <w:rsid w:val="007314BA"/>
    <w:rsid w:val="00731619"/>
    <w:rsid w:val="007319B3"/>
    <w:rsid w:val="00732107"/>
    <w:rsid w:val="0073358D"/>
    <w:rsid w:val="007337A9"/>
    <w:rsid w:val="0073430F"/>
    <w:rsid w:val="00734A2A"/>
    <w:rsid w:val="00736A45"/>
    <w:rsid w:val="00742771"/>
    <w:rsid w:val="00742F99"/>
    <w:rsid w:val="00744DE3"/>
    <w:rsid w:val="00745698"/>
    <w:rsid w:val="00746BE6"/>
    <w:rsid w:val="00746D78"/>
    <w:rsid w:val="007470BB"/>
    <w:rsid w:val="0074726D"/>
    <w:rsid w:val="00750515"/>
    <w:rsid w:val="00750530"/>
    <w:rsid w:val="007520C7"/>
    <w:rsid w:val="00753549"/>
    <w:rsid w:val="0075390A"/>
    <w:rsid w:val="00753EEE"/>
    <w:rsid w:val="0075418D"/>
    <w:rsid w:val="007565A0"/>
    <w:rsid w:val="007565F5"/>
    <w:rsid w:val="00756900"/>
    <w:rsid w:val="00756D05"/>
    <w:rsid w:val="0076058B"/>
    <w:rsid w:val="007614DB"/>
    <w:rsid w:val="00764517"/>
    <w:rsid w:val="00764CD6"/>
    <w:rsid w:val="007656AA"/>
    <w:rsid w:val="00766AAD"/>
    <w:rsid w:val="00766FFD"/>
    <w:rsid w:val="00767FB2"/>
    <w:rsid w:val="00772C5B"/>
    <w:rsid w:val="00773050"/>
    <w:rsid w:val="00773AF6"/>
    <w:rsid w:val="007745D5"/>
    <w:rsid w:val="0077770F"/>
    <w:rsid w:val="00777827"/>
    <w:rsid w:val="007806D5"/>
    <w:rsid w:val="0078156F"/>
    <w:rsid w:val="007818F2"/>
    <w:rsid w:val="00783B8A"/>
    <w:rsid w:val="0078654A"/>
    <w:rsid w:val="00786704"/>
    <w:rsid w:val="00786A7E"/>
    <w:rsid w:val="00786F0E"/>
    <w:rsid w:val="0078727A"/>
    <w:rsid w:val="00787AB9"/>
    <w:rsid w:val="007903E5"/>
    <w:rsid w:val="00792077"/>
    <w:rsid w:val="00792E5E"/>
    <w:rsid w:val="007931C2"/>
    <w:rsid w:val="00793EDA"/>
    <w:rsid w:val="00793F37"/>
    <w:rsid w:val="00794643"/>
    <w:rsid w:val="00795C5F"/>
    <w:rsid w:val="00796AED"/>
    <w:rsid w:val="0079753A"/>
    <w:rsid w:val="007A0F81"/>
    <w:rsid w:val="007A1ACA"/>
    <w:rsid w:val="007A2852"/>
    <w:rsid w:val="007A4637"/>
    <w:rsid w:val="007A4979"/>
    <w:rsid w:val="007A791B"/>
    <w:rsid w:val="007A7F4C"/>
    <w:rsid w:val="007B1F77"/>
    <w:rsid w:val="007B2A45"/>
    <w:rsid w:val="007B38EF"/>
    <w:rsid w:val="007B573F"/>
    <w:rsid w:val="007B5FB6"/>
    <w:rsid w:val="007B6098"/>
    <w:rsid w:val="007B6F78"/>
    <w:rsid w:val="007B761E"/>
    <w:rsid w:val="007C5040"/>
    <w:rsid w:val="007C6F0C"/>
    <w:rsid w:val="007C75A4"/>
    <w:rsid w:val="007C75DF"/>
    <w:rsid w:val="007C7B6B"/>
    <w:rsid w:val="007D07F9"/>
    <w:rsid w:val="007D1050"/>
    <w:rsid w:val="007D16E6"/>
    <w:rsid w:val="007D2967"/>
    <w:rsid w:val="007D2C82"/>
    <w:rsid w:val="007D33DB"/>
    <w:rsid w:val="007D4E53"/>
    <w:rsid w:val="007D6A72"/>
    <w:rsid w:val="007D706B"/>
    <w:rsid w:val="007D7C46"/>
    <w:rsid w:val="007D7E60"/>
    <w:rsid w:val="007D7F48"/>
    <w:rsid w:val="007E1482"/>
    <w:rsid w:val="007E26DC"/>
    <w:rsid w:val="007E3299"/>
    <w:rsid w:val="007E32AA"/>
    <w:rsid w:val="007E3C8F"/>
    <w:rsid w:val="007E3E8D"/>
    <w:rsid w:val="007E5E53"/>
    <w:rsid w:val="007F0479"/>
    <w:rsid w:val="007F1F42"/>
    <w:rsid w:val="007F2054"/>
    <w:rsid w:val="007F2862"/>
    <w:rsid w:val="007F2911"/>
    <w:rsid w:val="007F2F59"/>
    <w:rsid w:val="007F371A"/>
    <w:rsid w:val="007F5F46"/>
    <w:rsid w:val="007F6073"/>
    <w:rsid w:val="00801986"/>
    <w:rsid w:val="008022E4"/>
    <w:rsid w:val="008023D7"/>
    <w:rsid w:val="00802F8A"/>
    <w:rsid w:val="0080361C"/>
    <w:rsid w:val="00804AF3"/>
    <w:rsid w:val="00805623"/>
    <w:rsid w:val="00810AE0"/>
    <w:rsid w:val="008119C2"/>
    <w:rsid w:val="00811FDC"/>
    <w:rsid w:val="00811FFF"/>
    <w:rsid w:val="00812A9F"/>
    <w:rsid w:val="00813294"/>
    <w:rsid w:val="008138A6"/>
    <w:rsid w:val="00814315"/>
    <w:rsid w:val="00814380"/>
    <w:rsid w:val="00814C07"/>
    <w:rsid w:val="0081579E"/>
    <w:rsid w:val="00816A89"/>
    <w:rsid w:val="00817297"/>
    <w:rsid w:val="008200DA"/>
    <w:rsid w:val="00821DC9"/>
    <w:rsid w:val="00825039"/>
    <w:rsid w:val="00830062"/>
    <w:rsid w:val="008309E9"/>
    <w:rsid w:val="00831CBD"/>
    <w:rsid w:val="00831DDE"/>
    <w:rsid w:val="0083221B"/>
    <w:rsid w:val="008328DD"/>
    <w:rsid w:val="00832E7E"/>
    <w:rsid w:val="008333F0"/>
    <w:rsid w:val="00835C1F"/>
    <w:rsid w:val="00836649"/>
    <w:rsid w:val="00837804"/>
    <w:rsid w:val="00841119"/>
    <w:rsid w:val="00841433"/>
    <w:rsid w:val="00845D6E"/>
    <w:rsid w:val="0084630F"/>
    <w:rsid w:val="008507BC"/>
    <w:rsid w:val="008513DD"/>
    <w:rsid w:val="00851C09"/>
    <w:rsid w:val="00852DDE"/>
    <w:rsid w:val="00853434"/>
    <w:rsid w:val="008537C6"/>
    <w:rsid w:val="00853B1F"/>
    <w:rsid w:val="00854BF6"/>
    <w:rsid w:val="00855950"/>
    <w:rsid w:val="0085602B"/>
    <w:rsid w:val="00856B24"/>
    <w:rsid w:val="0085751C"/>
    <w:rsid w:val="0085772F"/>
    <w:rsid w:val="0085779E"/>
    <w:rsid w:val="00857EDC"/>
    <w:rsid w:val="00864432"/>
    <w:rsid w:val="00864508"/>
    <w:rsid w:val="00864ADE"/>
    <w:rsid w:val="00866314"/>
    <w:rsid w:val="00867166"/>
    <w:rsid w:val="00870755"/>
    <w:rsid w:val="008708CC"/>
    <w:rsid w:val="008730E5"/>
    <w:rsid w:val="00873CE2"/>
    <w:rsid w:val="0087407D"/>
    <w:rsid w:val="00874165"/>
    <w:rsid w:val="008742B7"/>
    <w:rsid w:val="00875890"/>
    <w:rsid w:val="00877836"/>
    <w:rsid w:val="008806AF"/>
    <w:rsid w:val="00881DED"/>
    <w:rsid w:val="00882F0D"/>
    <w:rsid w:val="00884CCC"/>
    <w:rsid w:val="00884E25"/>
    <w:rsid w:val="00885FE4"/>
    <w:rsid w:val="00890669"/>
    <w:rsid w:val="008917CA"/>
    <w:rsid w:val="008918B4"/>
    <w:rsid w:val="00891CBD"/>
    <w:rsid w:val="00896F7F"/>
    <w:rsid w:val="008A0536"/>
    <w:rsid w:val="008A08CE"/>
    <w:rsid w:val="008A1D82"/>
    <w:rsid w:val="008A1FBF"/>
    <w:rsid w:val="008A21EB"/>
    <w:rsid w:val="008A2493"/>
    <w:rsid w:val="008A268C"/>
    <w:rsid w:val="008A29A5"/>
    <w:rsid w:val="008A2BD5"/>
    <w:rsid w:val="008A338B"/>
    <w:rsid w:val="008A4241"/>
    <w:rsid w:val="008A488F"/>
    <w:rsid w:val="008A5B6E"/>
    <w:rsid w:val="008B18DC"/>
    <w:rsid w:val="008B2104"/>
    <w:rsid w:val="008B5B21"/>
    <w:rsid w:val="008B618D"/>
    <w:rsid w:val="008B63C2"/>
    <w:rsid w:val="008C0004"/>
    <w:rsid w:val="008C024E"/>
    <w:rsid w:val="008C0C80"/>
    <w:rsid w:val="008C129A"/>
    <w:rsid w:val="008C169D"/>
    <w:rsid w:val="008C19B0"/>
    <w:rsid w:val="008C1CCC"/>
    <w:rsid w:val="008C1DBA"/>
    <w:rsid w:val="008C5200"/>
    <w:rsid w:val="008D089A"/>
    <w:rsid w:val="008D1F21"/>
    <w:rsid w:val="008D212C"/>
    <w:rsid w:val="008D25BC"/>
    <w:rsid w:val="008D26E9"/>
    <w:rsid w:val="008D3E22"/>
    <w:rsid w:val="008D4054"/>
    <w:rsid w:val="008D5BA2"/>
    <w:rsid w:val="008D5F9B"/>
    <w:rsid w:val="008E121F"/>
    <w:rsid w:val="008E1297"/>
    <w:rsid w:val="008E151F"/>
    <w:rsid w:val="008E29A1"/>
    <w:rsid w:val="008E3196"/>
    <w:rsid w:val="008E4EE7"/>
    <w:rsid w:val="008E53C7"/>
    <w:rsid w:val="008E54BC"/>
    <w:rsid w:val="008E5E66"/>
    <w:rsid w:val="008E6520"/>
    <w:rsid w:val="008E71AA"/>
    <w:rsid w:val="008F3678"/>
    <w:rsid w:val="008F6F02"/>
    <w:rsid w:val="008F7491"/>
    <w:rsid w:val="008F7875"/>
    <w:rsid w:val="008F7FB3"/>
    <w:rsid w:val="00903682"/>
    <w:rsid w:val="00904FE1"/>
    <w:rsid w:val="00907C5E"/>
    <w:rsid w:val="00907E99"/>
    <w:rsid w:val="00911347"/>
    <w:rsid w:val="0091137F"/>
    <w:rsid w:val="0091142A"/>
    <w:rsid w:val="00911DAA"/>
    <w:rsid w:val="00912452"/>
    <w:rsid w:val="009142B1"/>
    <w:rsid w:val="00914D55"/>
    <w:rsid w:val="009154E5"/>
    <w:rsid w:val="00915665"/>
    <w:rsid w:val="009157EE"/>
    <w:rsid w:val="00917A3F"/>
    <w:rsid w:val="00917AAF"/>
    <w:rsid w:val="00920439"/>
    <w:rsid w:val="00922F76"/>
    <w:rsid w:val="0092400F"/>
    <w:rsid w:val="00925E07"/>
    <w:rsid w:val="0092629C"/>
    <w:rsid w:val="0092746C"/>
    <w:rsid w:val="009275AA"/>
    <w:rsid w:val="00927CA7"/>
    <w:rsid w:val="00927E36"/>
    <w:rsid w:val="0093048B"/>
    <w:rsid w:val="009307F5"/>
    <w:rsid w:val="00930D55"/>
    <w:rsid w:val="00932AB4"/>
    <w:rsid w:val="00932E78"/>
    <w:rsid w:val="00932F2A"/>
    <w:rsid w:val="00933651"/>
    <w:rsid w:val="0093774F"/>
    <w:rsid w:val="009378C7"/>
    <w:rsid w:val="00937AC4"/>
    <w:rsid w:val="00941C97"/>
    <w:rsid w:val="009439AB"/>
    <w:rsid w:val="0094538E"/>
    <w:rsid w:val="00947F51"/>
    <w:rsid w:val="00950378"/>
    <w:rsid w:val="009504D5"/>
    <w:rsid w:val="009565CC"/>
    <w:rsid w:val="00956881"/>
    <w:rsid w:val="00960891"/>
    <w:rsid w:val="009631B0"/>
    <w:rsid w:val="009632A2"/>
    <w:rsid w:val="0096353A"/>
    <w:rsid w:val="009640E8"/>
    <w:rsid w:val="009643D3"/>
    <w:rsid w:val="00964411"/>
    <w:rsid w:val="0096566D"/>
    <w:rsid w:val="00965D45"/>
    <w:rsid w:val="00971068"/>
    <w:rsid w:val="009714FC"/>
    <w:rsid w:val="009719C1"/>
    <w:rsid w:val="00972B51"/>
    <w:rsid w:val="009746D5"/>
    <w:rsid w:val="00974BF2"/>
    <w:rsid w:val="00974F82"/>
    <w:rsid w:val="00975A33"/>
    <w:rsid w:val="00976972"/>
    <w:rsid w:val="009770E2"/>
    <w:rsid w:val="00977772"/>
    <w:rsid w:val="00980E9C"/>
    <w:rsid w:val="0098108B"/>
    <w:rsid w:val="00982C47"/>
    <w:rsid w:val="009831B3"/>
    <w:rsid w:val="0098388E"/>
    <w:rsid w:val="0098548A"/>
    <w:rsid w:val="00985E00"/>
    <w:rsid w:val="00990BE0"/>
    <w:rsid w:val="009917B6"/>
    <w:rsid w:val="00991CE3"/>
    <w:rsid w:val="00991FAE"/>
    <w:rsid w:val="00993D68"/>
    <w:rsid w:val="00995413"/>
    <w:rsid w:val="00996580"/>
    <w:rsid w:val="009A0239"/>
    <w:rsid w:val="009A07E2"/>
    <w:rsid w:val="009A10A4"/>
    <w:rsid w:val="009A192C"/>
    <w:rsid w:val="009A2E3D"/>
    <w:rsid w:val="009A680D"/>
    <w:rsid w:val="009A6AE7"/>
    <w:rsid w:val="009A6D48"/>
    <w:rsid w:val="009B0822"/>
    <w:rsid w:val="009B0F81"/>
    <w:rsid w:val="009B1235"/>
    <w:rsid w:val="009B2F8D"/>
    <w:rsid w:val="009B545D"/>
    <w:rsid w:val="009B5B8C"/>
    <w:rsid w:val="009B7184"/>
    <w:rsid w:val="009C12C9"/>
    <w:rsid w:val="009C1F8F"/>
    <w:rsid w:val="009C229A"/>
    <w:rsid w:val="009C3C5B"/>
    <w:rsid w:val="009C4F5D"/>
    <w:rsid w:val="009C58F7"/>
    <w:rsid w:val="009C669B"/>
    <w:rsid w:val="009C6F7F"/>
    <w:rsid w:val="009C72B7"/>
    <w:rsid w:val="009C7B46"/>
    <w:rsid w:val="009D1064"/>
    <w:rsid w:val="009D2DFA"/>
    <w:rsid w:val="009D3B09"/>
    <w:rsid w:val="009D3E9E"/>
    <w:rsid w:val="009D46B8"/>
    <w:rsid w:val="009D56F7"/>
    <w:rsid w:val="009E1D5D"/>
    <w:rsid w:val="009E21E4"/>
    <w:rsid w:val="009E3B92"/>
    <w:rsid w:val="009E40F0"/>
    <w:rsid w:val="009E46FA"/>
    <w:rsid w:val="009E4C17"/>
    <w:rsid w:val="009E74C1"/>
    <w:rsid w:val="009E7E5A"/>
    <w:rsid w:val="009E7FE4"/>
    <w:rsid w:val="009F1812"/>
    <w:rsid w:val="009F5C82"/>
    <w:rsid w:val="009F64DB"/>
    <w:rsid w:val="009F6B3B"/>
    <w:rsid w:val="00A00E4E"/>
    <w:rsid w:val="00A01CB8"/>
    <w:rsid w:val="00A024C6"/>
    <w:rsid w:val="00A0384F"/>
    <w:rsid w:val="00A03C04"/>
    <w:rsid w:val="00A04452"/>
    <w:rsid w:val="00A046D5"/>
    <w:rsid w:val="00A054F4"/>
    <w:rsid w:val="00A055FA"/>
    <w:rsid w:val="00A0580B"/>
    <w:rsid w:val="00A07733"/>
    <w:rsid w:val="00A07813"/>
    <w:rsid w:val="00A11FC3"/>
    <w:rsid w:val="00A12A03"/>
    <w:rsid w:val="00A12C19"/>
    <w:rsid w:val="00A13316"/>
    <w:rsid w:val="00A139C1"/>
    <w:rsid w:val="00A141B0"/>
    <w:rsid w:val="00A14D32"/>
    <w:rsid w:val="00A16577"/>
    <w:rsid w:val="00A16790"/>
    <w:rsid w:val="00A17110"/>
    <w:rsid w:val="00A17707"/>
    <w:rsid w:val="00A20355"/>
    <w:rsid w:val="00A20790"/>
    <w:rsid w:val="00A23D06"/>
    <w:rsid w:val="00A257F7"/>
    <w:rsid w:val="00A263F8"/>
    <w:rsid w:val="00A27072"/>
    <w:rsid w:val="00A27601"/>
    <w:rsid w:val="00A3097B"/>
    <w:rsid w:val="00A31768"/>
    <w:rsid w:val="00A3317B"/>
    <w:rsid w:val="00A34297"/>
    <w:rsid w:val="00A3437F"/>
    <w:rsid w:val="00A35DBA"/>
    <w:rsid w:val="00A3658C"/>
    <w:rsid w:val="00A36812"/>
    <w:rsid w:val="00A371A2"/>
    <w:rsid w:val="00A375A8"/>
    <w:rsid w:val="00A37D24"/>
    <w:rsid w:val="00A402BA"/>
    <w:rsid w:val="00A403E4"/>
    <w:rsid w:val="00A405D4"/>
    <w:rsid w:val="00A40D35"/>
    <w:rsid w:val="00A41194"/>
    <w:rsid w:val="00A42533"/>
    <w:rsid w:val="00A43395"/>
    <w:rsid w:val="00A4601C"/>
    <w:rsid w:val="00A46411"/>
    <w:rsid w:val="00A467D0"/>
    <w:rsid w:val="00A479B0"/>
    <w:rsid w:val="00A5039F"/>
    <w:rsid w:val="00A51D6A"/>
    <w:rsid w:val="00A56281"/>
    <w:rsid w:val="00A5661E"/>
    <w:rsid w:val="00A57445"/>
    <w:rsid w:val="00A62431"/>
    <w:rsid w:val="00A62A64"/>
    <w:rsid w:val="00A64090"/>
    <w:rsid w:val="00A64EBC"/>
    <w:rsid w:val="00A650B6"/>
    <w:rsid w:val="00A66C86"/>
    <w:rsid w:val="00A66CBA"/>
    <w:rsid w:val="00A70666"/>
    <w:rsid w:val="00A70A79"/>
    <w:rsid w:val="00A714DC"/>
    <w:rsid w:val="00A71B6F"/>
    <w:rsid w:val="00A72ADC"/>
    <w:rsid w:val="00A74222"/>
    <w:rsid w:val="00A74A70"/>
    <w:rsid w:val="00A751A4"/>
    <w:rsid w:val="00A756F7"/>
    <w:rsid w:val="00A75790"/>
    <w:rsid w:val="00A76D5D"/>
    <w:rsid w:val="00A77944"/>
    <w:rsid w:val="00A8201C"/>
    <w:rsid w:val="00A84036"/>
    <w:rsid w:val="00A85B52"/>
    <w:rsid w:val="00A86E57"/>
    <w:rsid w:val="00A872F4"/>
    <w:rsid w:val="00A92B30"/>
    <w:rsid w:val="00A92EC6"/>
    <w:rsid w:val="00A9539B"/>
    <w:rsid w:val="00A9717C"/>
    <w:rsid w:val="00A971A5"/>
    <w:rsid w:val="00AA0920"/>
    <w:rsid w:val="00AA25BE"/>
    <w:rsid w:val="00AA35DB"/>
    <w:rsid w:val="00AA3CA4"/>
    <w:rsid w:val="00AA4E14"/>
    <w:rsid w:val="00AA5A52"/>
    <w:rsid w:val="00AA62D6"/>
    <w:rsid w:val="00AA7610"/>
    <w:rsid w:val="00AA763C"/>
    <w:rsid w:val="00AA7960"/>
    <w:rsid w:val="00AB203E"/>
    <w:rsid w:val="00AB2EDB"/>
    <w:rsid w:val="00AB3676"/>
    <w:rsid w:val="00AB448C"/>
    <w:rsid w:val="00AB465F"/>
    <w:rsid w:val="00AB516D"/>
    <w:rsid w:val="00AB6976"/>
    <w:rsid w:val="00AB7610"/>
    <w:rsid w:val="00AB79D4"/>
    <w:rsid w:val="00AB7D19"/>
    <w:rsid w:val="00AC10E1"/>
    <w:rsid w:val="00AC1494"/>
    <w:rsid w:val="00AC2440"/>
    <w:rsid w:val="00AC27D6"/>
    <w:rsid w:val="00AC4E3D"/>
    <w:rsid w:val="00AC50CF"/>
    <w:rsid w:val="00AC5ED0"/>
    <w:rsid w:val="00AC7522"/>
    <w:rsid w:val="00AD163D"/>
    <w:rsid w:val="00AD1DB9"/>
    <w:rsid w:val="00AD2D0A"/>
    <w:rsid w:val="00AD4767"/>
    <w:rsid w:val="00AD47F8"/>
    <w:rsid w:val="00AD4888"/>
    <w:rsid w:val="00AD4D91"/>
    <w:rsid w:val="00AD6627"/>
    <w:rsid w:val="00AD70E2"/>
    <w:rsid w:val="00AD78A1"/>
    <w:rsid w:val="00AE0532"/>
    <w:rsid w:val="00AE0E0C"/>
    <w:rsid w:val="00AE26CC"/>
    <w:rsid w:val="00AE337A"/>
    <w:rsid w:val="00AE35DB"/>
    <w:rsid w:val="00AE3F36"/>
    <w:rsid w:val="00AE4925"/>
    <w:rsid w:val="00AE54AC"/>
    <w:rsid w:val="00AE5A1F"/>
    <w:rsid w:val="00AE7160"/>
    <w:rsid w:val="00AF039F"/>
    <w:rsid w:val="00AF175A"/>
    <w:rsid w:val="00AF2228"/>
    <w:rsid w:val="00AF2270"/>
    <w:rsid w:val="00AF2A40"/>
    <w:rsid w:val="00AF2BDF"/>
    <w:rsid w:val="00AF4292"/>
    <w:rsid w:val="00AF46F1"/>
    <w:rsid w:val="00AF48A4"/>
    <w:rsid w:val="00AF57FC"/>
    <w:rsid w:val="00AF5AD3"/>
    <w:rsid w:val="00AF7069"/>
    <w:rsid w:val="00AF7EC8"/>
    <w:rsid w:val="00B01B50"/>
    <w:rsid w:val="00B05C6E"/>
    <w:rsid w:val="00B06849"/>
    <w:rsid w:val="00B06C90"/>
    <w:rsid w:val="00B07833"/>
    <w:rsid w:val="00B07F0B"/>
    <w:rsid w:val="00B1178B"/>
    <w:rsid w:val="00B11CAB"/>
    <w:rsid w:val="00B11F5F"/>
    <w:rsid w:val="00B14BEF"/>
    <w:rsid w:val="00B14C4F"/>
    <w:rsid w:val="00B15601"/>
    <w:rsid w:val="00B2143D"/>
    <w:rsid w:val="00B21A1B"/>
    <w:rsid w:val="00B21FA7"/>
    <w:rsid w:val="00B220B6"/>
    <w:rsid w:val="00B2224E"/>
    <w:rsid w:val="00B24618"/>
    <w:rsid w:val="00B2466B"/>
    <w:rsid w:val="00B255C7"/>
    <w:rsid w:val="00B25A56"/>
    <w:rsid w:val="00B25EF4"/>
    <w:rsid w:val="00B26465"/>
    <w:rsid w:val="00B279D1"/>
    <w:rsid w:val="00B309B8"/>
    <w:rsid w:val="00B30BF0"/>
    <w:rsid w:val="00B32B36"/>
    <w:rsid w:val="00B3505C"/>
    <w:rsid w:val="00B363E5"/>
    <w:rsid w:val="00B37812"/>
    <w:rsid w:val="00B37C35"/>
    <w:rsid w:val="00B40263"/>
    <w:rsid w:val="00B416E5"/>
    <w:rsid w:val="00B431A6"/>
    <w:rsid w:val="00B4357A"/>
    <w:rsid w:val="00B44025"/>
    <w:rsid w:val="00B4568A"/>
    <w:rsid w:val="00B458A1"/>
    <w:rsid w:val="00B45BAA"/>
    <w:rsid w:val="00B46C32"/>
    <w:rsid w:val="00B47D1E"/>
    <w:rsid w:val="00B5075A"/>
    <w:rsid w:val="00B514BD"/>
    <w:rsid w:val="00B53597"/>
    <w:rsid w:val="00B53B47"/>
    <w:rsid w:val="00B54640"/>
    <w:rsid w:val="00B55149"/>
    <w:rsid w:val="00B55548"/>
    <w:rsid w:val="00B57B59"/>
    <w:rsid w:val="00B6044B"/>
    <w:rsid w:val="00B62372"/>
    <w:rsid w:val="00B62955"/>
    <w:rsid w:val="00B62EF2"/>
    <w:rsid w:val="00B645FA"/>
    <w:rsid w:val="00B656D9"/>
    <w:rsid w:val="00B65DBA"/>
    <w:rsid w:val="00B6677D"/>
    <w:rsid w:val="00B70DC1"/>
    <w:rsid w:val="00B71D8C"/>
    <w:rsid w:val="00B72629"/>
    <w:rsid w:val="00B734AC"/>
    <w:rsid w:val="00B7358E"/>
    <w:rsid w:val="00B75415"/>
    <w:rsid w:val="00B76D8E"/>
    <w:rsid w:val="00B76E94"/>
    <w:rsid w:val="00B81314"/>
    <w:rsid w:val="00B84AAA"/>
    <w:rsid w:val="00B84E9A"/>
    <w:rsid w:val="00B86CDF"/>
    <w:rsid w:val="00B87279"/>
    <w:rsid w:val="00B87A45"/>
    <w:rsid w:val="00B87D0F"/>
    <w:rsid w:val="00B910B4"/>
    <w:rsid w:val="00B911BF"/>
    <w:rsid w:val="00B9235C"/>
    <w:rsid w:val="00B92B83"/>
    <w:rsid w:val="00B92C0F"/>
    <w:rsid w:val="00B95F8F"/>
    <w:rsid w:val="00B971DC"/>
    <w:rsid w:val="00BA0A86"/>
    <w:rsid w:val="00BA2155"/>
    <w:rsid w:val="00BA23EE"/>
    <w:rsid w:val="00BA3260"/>
    <w:rsid w:val="00BA402C"/>
    <w:rsid w:val="00BA5F95"/>
    <w:rsid w:val="00BA64BD"/>
    <w:rsid w:val="00BB0608"/>
    <w:rsid w:val="00BB0767"/>
    <w:rsid w:val="00BB0F07"/>
    <w:rsid w:val="00BB1295"/>
    <w:rsid w:val="00BB1E57"/>
    <w:rsid w:val="00BB58C1"/>
    <w:rsid w:val="00BB5998"/>
    <w:rsid w:val="00BB66DB"/>
    <w:rsid w:val="00BC0F2B"/>
    <w:rsid w:val="00BC1B78"/>
    <w:rsid w:val="00BC2F98"/>
    <w:rsid w:val="00BC319C"/>
    <w:rsid w:val="00BC31F5"/>
    <w:rsid w:val="00BC57DA"/>
    <w:rsid w:val="00BC5B6D"/>
    <w:rsid w:val="00BD03CE"/>
    <w:rsid w:val="00BD0501"/>
    <w:rsid w:val="00BD2281"/>
    <w:rsid w:val="00BD23B2"/>
    <w:rsid w:val="00BD240C"/>
    <w:rsid w:val="00BD2D3A"/>
    <w:rsid w:val="00BD2D81"/>
    <w:rsid w:val="00BD3527"/>
    <w:rsid w:val="00BD403E"/>
    <w:rsid w:val="00BD7579"/>
    <w:rsid w:val="00BD764F"/>
    <w:rsid w:val="00BE1277"/>
    <w:rsid w:val="00BE2287"/>
    <w:rsid w:val="00BE288C"/>
    <w:rsid w:val="00BE3B7F"/>
    <w:rsid w:val="00BE6E60"/>
    <w:rsid w:val="00BF08F8"/>
    <w:rsid w:val="00BF475F"/>
    <w:rsid w:val="00BF481F"/>
    <w:rsid w:val="00BF5750"/>
    <w:rsid w:val="00BF7AB0"/>
    <w:rsid w:val="00BF7F2B"/>
    <w:rsid w:val="00C004CB"/>
    <w:rsid w:val="00C018FE"/>
    <w:rsid w:val="00C037F9"/>
    <w:rsid w:val="00C03BE4"/>
    <w:rsid w:val="00C047DB"/>
    <w:rsid w:val="00C06186"/>
    <w:rsid w:val="00C06A0D"/>
    <w:rsid w:val="00C143F2"/>
    <w:rsid w:val="00C1703B"/>
    <w:rsid w:val="00C20C7A"/>
    <w:rsid w:val="00C2208D"/>
    <w:rsid w:val="00C24BEC"/>
    <w:rsid w:val="00C25956"/>
    <w:rsid w:val="00C2695F"/>
    <w:rsid w:val="00C26AFA"/>
    <w:rsid w:val="00C3126A"/>
    <w:rsid w:val="00C3139B"/>
    <w:rsid w:val="00C31566"/>
    <w:rsid w:val="00C329E9"/>
    <w:rsid w:val="00C333C0"/>
    <w:rsid w:val="00C33D40"/>
    <w:rsid w:val="00C34E78"/>
    <w:rsid w:val="00C356F9"/>
    <w:rsid w:val="00C359FF"/>
    <w:rsid w:val="00C36296"/>
    <w:rsid w:val="00C373BB"/>
    <w:rsid w:val="00C406B7"/>
    <w:rsid w:val="00C4087A"/>
    <w:rsid w:val="00C416B1"/>
    <w:rsid w:val="00C4196E"/>
    <w:rsid w:val="00C42E2C"/>
    <w:rsid w:val="00C44C13"/>
    <w:rsid w:val="00C4698A"/>
    <w:rsid w:val="00C479DC"/>
    <w:rsid w:val="00C47E5F"/>
    <w:rsid w:val="00C508D6"/>
    <w:rsid w:val="00C52D16"/>
    <w:rsid w:val="00C534CA"/>
    <w:rsid w:val="00C539EC"/>
    <w:rsid w:val="00C54006"/>
    <w:rsid w:val="00C54BBC"/>
    <w:rsid w:val="00C56DD9"/>
    <w:rsid w:val="00C57845"/>
    <w:rsid w:val="00C61477"/>
    <w:rsid w:val="00C617D0"/>
    <w:rsid w:val="00C61D39"/>
    <w:rsid w:val="00C6309E"/>
    <w:rsid w:val="00C63D27"/>
    <w:rsid w:val="00C63DA9"/>
    <w:rsid w:val="00C640C3"/>
    <w:rsid w:val="00C64BE0"/>
    <w:rsid w:val="00C64C53"/>
    <w:rsid w:val="00C6505A"/>
    <w:rsid w:val="00C6540B"/>
    <w:rsid w:val="00C6648B"/>
    <w:rsid w:val="00C66BBF"/>
    <w:rsid w:val="00C70F6A"/>
    <w:rsid w:val="00C7452A"/>
    <w:rsid w:val="00C751F5"/>
    <w:rsid w:val="00C77C88"/>
    <w:rsid w:val="00C81561"/>
    <w:rsid w:val="00C81B1B"/>
    <w:rsid w:val="00C84BF6"/>
    <w:rsid w:val="00C84C1E"/>
    <w:rsid w:val="00C855B0"/>
    <w:rsid w:val="00C85C60"/>
    <w:rsid w:val="00C86568"/>
    <w:rsid w:val="00C86C1F"/>
    <w:rsid w:val="00C86D1E"/>
    <w:rsid w:val="00C9360C"/>
    <w:rsid w:val="00C93813"/>
    <w:rsid w:val="00C944B1"/>
    <w:rsid w:val="00C96784"/>
    <w:rsid w:val="00C96A8B"/>
    <w:rsid w:val="00CA1174"/>
    <w:rsid w:val="00CA129D"/>
    <w:rsid w:val="00CA171A"/>
    <w:rsid w:val="00CA1CA0"/>
    <w:rsid w:val="00CA2D34"/>
    <w:rsid w:val="00CA3025"/>
    <w:rsid w:val="00CA639C"/>
    <w:rsid w:val="00CA7363"/>
    <w:rsid w:val="00CA7B23"/>
    <w:rsid w:val="00CB134F"/>
    <w:rsid w:val="00CB2A91"/>
    <w:rsid w:val="00CB3AD7"/>
    <w:rsid w:val="00CB5067"/>
    <w:rsid w:val="00CB603A"/>
    <w:rsid w:val="00CB6392"/>
    <w:rsid w:val="00CB6A33"/>
    <w:rsid w:val="00CB7060"/>
    <w:rsid w:val="00CC2082"/>
    <w:rsid w:val="00CC2173"/>
    <w:rsid w:val="00CC410E"/>
    <w:rsid w:val="00CC43FC"/>
    <w:rsid w:val="00CC4F69"/>
    <w:rsid w:val="00CC65B8"/>
    <w:rsid w:val="00CC66E4"/>
    <w:rsid w:val="00CC735B"/>
    <w:rsid w:val="00CC7382"/>
    <w:rsid w:val="00CD233C"/>
    <w:rsid w:val="00CD2EBF"/>
    <w:rsid w:val="00CD35F2"/>
    <w:rsid w:val="00CD3A94"/>
    <w:rsid w:val="00CD4B19"/>
    <w:rsid w:val="00CD4CCE"/>
    <w:rsid w:val="00CD512D"/>
    <w:rsid w:val="00CD596D"/>
    <w:rsid w:val="00CD6480"/>
    <w:rsid w:val="00CE1A2F"/>
    <w:rsid w:val="00CE26DC"/>
    <w:rsid w:val="00CE345E"/>
    <w:rsid w:val="00CE3EF4"/>
    <w:rsid w:val="00CE4FCC"/>
    <w:rsid w:val="00CE5960"/>
    <w:rsid w:val="00CE7184"/>
    <w:rsid w:val="00CF0A35"/>
    <w:rsid w:val="00CF27C1"/>
    <w:rsid w:val="00CF3D4E"/>
    <w:rsid w:val="00CF404A"/>
    <w:rsid w:val="00CF5B2F"/>
    <w:rsid w:val="00CF646D"/>
    <w:rsid w:val="00CF649A"/>
    <w:rsid w:val="00CF6C10"/>
    <w:rsid w:val="00CF7AE4"/>
    <w:rsid w:val="00D00E29"/>
    <w:rsid w:val="00D011F0"/>
    <w:rsid w:val="00D01F4D"/>
    <w:rsid w:val="00D02A2F"/>
    <w:rsid w:val="00D02DB8"/>
    <w:rsid w:val="00D05734"/>
    <w:rsid w:val="00D07705"/>
    <w:rsid w:val="00D07C13"/>
    <w:rsid w:val="00D07E09"/>
    <w:rsid w:val="00D12CE5"/>
    <w:rsid w:val="00D13573"/>
    <w:rsid w:val="00D137EC"/>
    <w:rsid w:val="00D142AE"/>
    <w:rsid w:val="00D14CDF"/>
    <w:rsid w:val="00D15576"/>
    <w:rsid w:val="00D15CAF"/>
    <w:rsid w:val="00D20467"/>
    <w:rsid w:val="00D205D0"/>
    <w:rsid w:val="00D20F1C"/>
    <w:rsid w:val="00D2131D"/>
    <w:rsid w:val="00D21F00"/>
    <w:rsid w:val="00D232F6"/>
    <w:rsid w:val="00D249CE"/>
    <w:rsid w:val="00D25226"/>
    <w:rsid w:val="00D253EA"/>
    <w:rsid w:val="00D2694C"/>
    <w:rsid w:val="00D270C7"/>
    <w:rsid w:val="00D27275"/>
    <w:rsid w:val="00D313DD"/>
    <w:rsid w:val="00D319B8"/>
    <w:rsid w:val="00D35571"/>
    <w:rsid w:val="00D35C3F"/>
    <w:rsid w:val="00D3763E"/>
    <w:rsid w:val="00D40718"/>
    <w:rsid w:val="00D408E0"/>
    <w:rsid w:val="00D4164D"/>
    <w:rsid w:val="00D423B1"/>
    <w:rsid w:val="00D4240B"/>
    <w:rsid w:val="00D42C88"/>
    <w:rsid w:val="00D43B62"/>
    <w:rsid w:val="00D43EFF"/>
    <w:rsid w:val="00D44794"/>
    <w:rsid w:val="00D45CCA"/>
    <w:rsid w:val="00D46820"/>
    <w:rsid w:val="00D46C88"/>
    <w:rsid w:val="00D4788A"/>
    <w:rsid w:val="00D507BB"/>
    <w:rsid w:val="00D50E8B"/>
    <w:rsid w:val="00D51EBD"/>
    <w:rsid w:val="00D52BE9"/>
    <w:rsid w:val="00D536BA"/>
    <w:rsid w:val="00D53D07"/>
    <w:rsid w:val="00D5423D"/>
    <w:rsid w:val="00D57113"/>
    <w:rsid w:val="00D571D6"/>
    <w:rsid w:val="00D57A53"/>
    <w:rsid w:val="00D57C1D"/>
    <w:rsid w:val="00D622A3"/>
    <w:rsid w:val="00D644F0"/>
    <w:rsid w:val="00D647BD"/>
    <w:rsid w:val="00D648A2"/>
    <w:rsid w:val="00D65018"/>
    <w:rsid w:val="00D6641D"/>
    <w:rsid w:val="00D70FBB"/>
    <w:rsid w:val="00D72565"/>
    <w:rsid w:val="00D7311D"/>
    <w:rsid w:val="00D734A0"/>
    <w:rsid w:val="00D7357B"/>
    <w:rsid w:val="00D73BB6"/>
    <w:rsid w:val="00D740D5"/>
    <w:rsid w:val="00D744D1"/>
    <w:rsid w:val="00D7551E"/>
    <w:rsid w:val="00D75793"/>
    <w:rsid w:val="00D757A7"/>
    <w:rsid w:val="00D75A19"/>
    <w:rsid w:val="00D77A58"/>
    <w:rsid w:val="00D805CE"/>
    <w:rsid w:val="00D80BE6"/>
    <w:rsid w:val="00D817C0"/>
    <w:rsid w:val="00D82449"/>
    <w:rsid w:val="00D851E1"/>
    <w:rsid w:val="00D86115"/>
    <w:rsid w:val="00D861EB"/>
    <w:rsid w:val="00D86906"/>
    <w:rsid w:val="00D91D5E"/>
    <w:rsid w:val="00D92891"/>
    <w:rsid w:val="00D9309B"/>
    <w:rsid w:val="00D9342D"/>
    <w:rsid w:val="00D93B34"/>
    <w:rsid w:val="00D95257"/>
    <w:rsid w:val="00D97BA0"/>
    <w:rsid w:val="00DA0710"/>
    <w:rsid w:val="00DA1D97"/>
    <w:rsid w:val="00DA2F2A"/>
    <w:rsid w:val="00DA5ADF"/>
    <w:rsid w:val="00DA6963"/>
    <w:rsid w:val="00DB07AD"/>
    <w:rsid w:val="00DB2954"/>
    <w:rsid w:val="00DB35DF"/>
    <w:rsid w:val="00DB3CEB"/>
    <w:rsid w:val="00DB44E5"/>
    <w:rsid w:val="00DB4D52"/>
    <w:rsid w:val="00DB5DAF"/>
    <w:rsid w:val="00DB6414"/>
    <w:rsid w:val="00DB7926"/>
    <w:rsid w:val="00DB79E5"/>
    <w:rsid w:val="00DB7CAC"/>
    <w:rsid w:val="00DC0414"/>
    <w:rsid w:val="00DC0651"/>
    <w:rsid w:val="00DC08FA"/>
    <w:rsid w:val="00DC0906"/>
    <w:rsid w:val="00DC0F5F"/>
    <w:rsid w:val="00DC2207"/>
    <w:rsid w:val="00DC364B"/>
    <w:rsid w:val="00DC4770"/>
    <w:rsid w:val="00DC4E91"/>
    <w:rsid w:val="00DC5226"/>
    <w:rsid w:val="00DC5350"/>
    <w:rsid w:val="00DC58CF"/>
    <w:rsid w:val="00DC5B65"/>
    <w:rsid w:val="00DC6265"/>
    <w:rsid w:val="00DC6B87"/>
    <w:rsid w:val="00DC7C7C"/>
    <w:rsid w:val="00DC7D1E"/>
    <w:rsid w:val="00DD0F8F"/>
    <w:rsid w:val="00DD10EA"/>
    <w:rsid w:val="00DD1663"/>
    <w:rsid w:val="00DD1867"/>
    <w:rsid w:val="00DD2E72"/>
    <w:rsid w:val="00DD3AA8"/>
    <w:rsid w:val="00DD5395"/>
    <w:rsid w:val="00DD71BE"/>
    <w:rsid w:val="00DD7955"/>
    <w:rsid w:val="00DE08BB"/>
    <w:rsid w:val="00DE0BB6"/>
    <w:rsid w:val="00DE0DA1"/>
    <w:rsid w:val="00DE1497"/>
    <w:rsid w:val="00DE198A"/>
    <w:rsid w:val="00DE19E9"/>
    <w:rsid w:val="00DE3042"/>
    <w:rsid w:val="00DE3B3F"/>
    <w:rsid w:val="00DE6137"/>
    <w:rsid w:val="00DE684F"/>
    <w:rsid w:val="00DE7C18"/>
    <w:rsid w:val="00DF00F1"/>
    <w:rsid w:val="00DF0183"/>
    <w:rsid w:val="00DF0712"/>
    <w:rsid w:val="00DF0F5A"/>
    <w:rsid w:val="00DF19CE"/>
    <w:rsid w:val="00DF3BE7"/>
    <w:rsid w:val="00DF4A2B"/>
    <w:rsid w:val="00DF6106"/>
    <w:rsid w:val="00DF69AD"/>
    <w:rsid w:val="00DF7942"/>
    <w:rsid w:val="00E00BB7"/>
    <w:rsid w:val="00E00BDF"/>
    <w:rsid w:val="00E052C1"/>
    <w:rsid w:val="00E05718"/>
    <w:rsid w:val="00E05962"/>
    <w:rsid w:val="00E121B7"/>
    <w:rsid w:val="00E1282F"/>
    <w:rsid w:val="00E12DF4"/>
    <w:rsid w:val="00E13FA0"/>
    <w:rsid w:val="00E1400A"/>
    <w:rsid w:val="00E15A63"/>
    <w:rsid w:val="00E17589"/>
    <w:rsid w:val="00E21002"/>
    <w:rsid w:val="00E2133D"/>
    <w:rsid w:val="00E21345"/>
    <w:rsid w:val="00E2327F"/>
    <w:rsid w:val="00E2367A"/>
    <w:rsid w:val="00E24336"/>
    <w:rsid w:val="00E24AFD"/>
    <w:rsid w:val="00E24C5F"/>
    <w:rsid w:val="00E25152"/>
    <w:rsid w:val="00E25FF5"/>
    <w:rsid w:val="00E266AB"/>
    <w:rsid w:val="00E26E3C"/>
    <w:rsid w:val="00E2704A"/>
    <w:rsid w:val="00E27E89"/>
    <w:rsid w:val="00E32C90"/>
    <w:rsid w:val="00E341B8"/>
    <w:rsid w:val="00E363EA"/>
    <w:rsid w:val="00E37146"/>
    <w:rsid w:val="00E41D63"/>
    <w:rsid w:val="00E421FF"/>
    <w:rsid w:val="00E42528"/>
    <w:rsid w:val="00E4298A"/>
    <w:rsid w:val="00E4312F"/>
    <w:rsid w:val="00E432DD"/>
    <w:rsid w:val="00E44F26"/>
    <w:rsid w:val="00E47440"/>
    <w:rsid w:val="00E56730"/>
    <w:rsid w:val="00E57323"/>
    <w:rsid w:val="00E57733"/>
    <w:rsid w:val="00E61659"/>
    <w:rsid w:val="00E6464A"/>
    <w:rsid w:val="00E64853"/>
    <w:rsid w:val="00E6565F"/>
    <w:rsid w:val="00E658A2"/>
    <w:rsid w:val="00E659BF"/>
    <w:rsid w:val="00E65EF4"/>
    <w:rsid w:val="00E663D4"/>
    <w:rsid w:val="00E67E2D"/>
    <w:rsid w:val="00E706E2"/>
    <w:rsid w:val="00E7106A"/>
    <w:rsid w:val="00E74557"/>
    <w:rsid w:val="00E7600F"/>
    <w:rsid w:val="00E77665"/>
    <w:rsid w:val="00E833E7"/>
    <w:rsid w:val="00E83908"/>
    <w:rsid w:val="00E84776"/>
    <w:rsid w:val="00E85B29"/>
    <w:rsid w:val="00E86850"/>
    <w:rsid w:val="00E86CA5"/>
    <w:rsid w:val="00E87AB0"/>
    <w:rsid w:val="00E90008"/>
    <w:rsid w:val="00E91144"/>
    <w:rsid w:val="00E91945"/>
    <w:rsid w:val="00E91BA4"/>
    <w:rsid w:val="00E91D4A"/>
    <w:rsid w:val="00E92ED6"/>
    <w:rsid w:val="00E942A9"/>
    <w:rsid w:val="00E965D0"/>
    <w:rsid w:val="00E97919"/>
    <w:rsid w:val="00EA0090"/>
    <w:rsid w:val="00EA01C5"/>
    <w:rsid w:val="00EA04A8"/>
    <w:rsid w:val="00EA4178"/>
    <w:rsid w:val="00EA4722"/>
    <w:rsid w:val="00EA4770"/>
    <w:rsid w:val="00EA4DD2"/>
    <w:rsid w:val="00EA53A8"/>
    <w:rsid w:val="00EA635D"/>
    <w:rsid w:val="00EA7280"/>
    <w:rsid w:val="00EA72F1"/>
    <w:rsid w:val="00EA7494"/>
    <w:rsid w:val="00EA7BB1"/>
    <w:rsid w:val="00EB17C8"/>
    <w:rsid w:val="00EB1B49"/>
    <w:rsid w:val="00EB3431"/>
    <w:rsid w:val="00EB4691"/>
    <w:rsid w:val="00EB487C"/>
    <w:rsid w:val="00EB488A"/>
    <w:rsid w:val="00EB4B55"/>
    <w:rsid w:val="00EB54AA"/>
    <w:rsid w:val="00EB57DE"/>
    <w:rsid w:val="00EB5D8B"/>
    <w:rsid w:val="00EB6992"/>
    <w:rsid w:val="00EB6DE0"/>
    <w:rsid w:val="00EB7FBC"/>
    <w:rsid w:val="00EC06D6"/>
    <w:rsid w:val="00EC0C1C"/>
    <w:rsid w:val="00EC3ED6"/>
    <w:rsid w:val="00EC3F50"/>
    <w:rsid w:val="00EC4588"/>
    <w:rsid w:val="00EC4C99"/>
    <w:rsid w:val="00EC7B3E"/>
    <w:rsid w:val="00EC7E47"/>
    <w:rsid w:val="00ED0B9D"/>
    <w:rsid w:val="00ED24DB"/>
    <w:rsid w:val="00ED2A40"/>
    <w:rsid w:val="00ED3205"/>
    <w:rsid w:val="00ED390C"/>
    <w:rsid w:val="00ED4334"/>
    <w:rsid w:val="00ED753E"/>
    <w:rsid w:val="00EE0FB4"/>
    <w:rsid w:val="00EE0FEE"/>
    <w:rsid w:val="00EE1013"/>
    <w:rsid w:val="00EE104E"/>
    <w:rsid w:val="00EE1A57"/>
    <w:rsid w:val="00EE2030"/>
    <w:rsid w:val="00EE457A"/>
    <w:rsid w:val="00EE582B"/>
    <w:rsid w:val="00EE5E36"/>
    <w:rsid w:val="00EE7420"/>
    <w:rsid w:val="00EE7CB3"/>
    <w:rsid w:val="00EF1CAB"/>
    <w:rsid w:val="00EF2960"/>
    <w:rsid w:val="00EF37E7"/>
    <w:rsid w:val="00EF46D0"/>
    <w:rsid w:val="00EF4931"/>
    <w:rsid w:val="00EF5236"/>
    <w:rsid w:val="00EF5288"/>
    <w:rsid w:val="00EF5893"/>
    <w:rsid w:val="00EF6AE3"/>
    <w:rsid w:val="00EF79BB"/>
    <w:rsid w:val="00EF7B78"/>
    <w:rsid w:val="00F00090"/>
    <w:rsid w:val="00F004BE"/>
    <w:rsid w:val="00F008A1"/>
    <w:rsid w:val="00F00CB4"/>
    <w:rsid w:val="00F00F95"/>
    <w:rsid w:val="00F02994"/>
    <w:rsid w:val="00F101BC"/>
    <w:rsid w:val="00F118E1"/>
    <w:rsid w:val="00F11F8C"/>
    <w:rsid w:val="00F129BD"/>
    <w:rsid w:val="00F15C17"/>
    <w:rsid w:val="00F1683C"/>
    <w:rsid w:val="00F2168D"/>
    <w:rsid w:val="00F22291"/>
    <w:rsid w:val="00F238DE"/>
    <w:rsid w:val="00F23D59"/>
    <w:rsid w:val="00F243F3"/>
    <w:rsid w:val="00F25DF9"/>
    <w:rsid w:val="00F271EF"/>
    <w:rsid w:val="00F278A3"/>
    <w:rsid w:val="00F27D0F"/>
    <w:rsid w:val="00F31AAD"/>
    <w:rsid w:val="00F321DA"/>
    <w:rsid w:val="00F33F8B"/>
    <w:rsid w:val="00F34EFD"/>
    <w:rsid w:val="00F35937"/>
    <w:rsid w:val="00F362A4"/>
    <w:rsid w:val="00F363F0"/>
    <w:rsid w:val="00F36F39"/>
    <w:rsid w:val="00F3767D"/>
    <w:rsid w:val="00F4080A"/>
    <w:rsid w:val="00F41846"/>
    <w:rsid w:val="00F41AD3"/>
    <w:rsid w:val="00F41D83"/>
    <w:rsid w:val="00F423D2"/>
    <w:rsid w:val="00F43830"/>
    <w:rsid w:val="00F43C14"/>
    <w:rsid w:val="00F4408E"/>
    <w:rsid w:val="00F44AE3"/>
    <w:rsid w:val="00F515C9"/>
    <w:rsid w:val="00F52649"/>
    <w:rsid w:val="00F6126A"/>
    <w:rsid w:val="00F616F3"/>
    <w:rsid w:val="00F6190F"/>
    <w:rsid w:val="00F6320B"/>
    <w:rsid w:val="00F634B4"/>
    <w:rsid w:val="00F64C2D"/>
    <w:rsid w:val="00F64C82"/>
    <w:rsid w:val="00F64E1F"/>
    <w:rsid w:val="00F657B2"/>
    <w:rsid w:val="00F6662C"/>
    <w:rsid w:val="00F673D6"/>
    <w:rsid w:val="00F711BB"/>
    <w:rsid w:val="00F7251C"/>
    <w:rsid w:val="00F72AE1"/>
    <w:rsid w:val="00F752E2"/>
    <w:rsid w:val="00F755C0"/>
    <w:rsid w:val="00F75DDC"/>
    <w:rsid w:val="00F76223"/>
    <w:rsid w:val="00F763DC"/>
    <w:rsid w:val="00F77320"/>
    <w:rsid w:val="00F80339"/>
    <w:rsid w:val="00F81719"/>
    <w:rsid w:val="00F8248C"/>
    <w:rsid w:val="00F83AE0"/>
    <w:rsid w:val="00F84B1E"/>
    <w:rsid w:val="00F87FAB"/>
    <w:rsid w:val="00F9078F"/>
    <w:rsid w:val="00F90E08"/>
    <w:rsid w:val="00F9153C"/>
    <w:rsid w:val="00F92F98"/>
    <w:rsid w:val="00F96ECB"/>
    <w:rsid w:val="00FA097F"/>
    <w:rsid w:val="00FA1189"/>
    <w:rsid w:val="00FA209D"/>
    <w:rsid w:val="00FA219D"/>
    <w:rsid w:val="00FA32C2"/>
    <w:rsid w:val="00FA3A6D"/>
    <w:rsid w:val="00FA3E7E"/>
    <w:rsid w:val="00FA4E5B"/>
    <w:rsid w:val="00FA555B"/>
    <w:rsid w:val="00FA6F77"/>
    <w:rsid w:val="00FA7C19"/>
    <w:rsid w:val="00FA7EA7"/>
    <w:rsid w:val="00FB047D"/>
    <w:rsid w:val="00FB04B9"/>
    <w:rsid w:val="00FB0BFF"/>
    <w:rsid w:val="00FB37E2"/>
    <w:rsid w:val="00FB4B21"/>
    <w:rsid w:val="00FB685F"/>
    <w:rsid w:val="00FB69A2"/>
    <w:rsid w:val="00FB7570"/>
    <w:rsid w:val="00FB787E"/>
    <w:rsid w:val="00FC0315"/>
    <w:rsid w:val="00FC18EE"/>
    <w:rsid w:val="00FC30A2"/>
    <w:rsid w:val="00FC45BA"/>
    <w:rsid w:val="00FC6001"/>
    <w:rsid w:val="00FC631A"/>
    <w:rsid w:val="00FD1177"/>
    <w:rsid w:val="00FD6101"/>
    <w:rsid w:val="00FE0F64"/>
    <w:rsid w:val="00FE2AAD"/>
    <w:rsid w:val="00FE3CA1"/>
    <w:rsid w:val="00FE6415"/>
    <w:rsid w:val="00FE6E14"/>
    <w:rsid w:val="00FE7FBE"/>
    <w:rsid w:val="00FF04C9"/>
    <w:rsid w:val="00FF0F62"/>
    <w:rsid w:val="00FF22A4"/>
    <w:rsid w:val="00FF364D"/>
    <w:rsid w:val="00FF5759"/>
    <w:rsid w:val="00FF5F42"/>
    <w:rsid w:val="00FF5F69"/>
    <w:rsid w:val="00FF64CA"/>
    <w:rsid w:val="00FF6ADC"/>
    <w:rsid w:val="00FF6F92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04A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F404A"/>
    <w:pPr>
      <w:spacing w:after="0" w:line="36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table" w:styleId="a4">
    <w:name w:val="Table Grid"/>
    <w:basedOn w:val="a1"/>
    <w:rsid w:val="00CF4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C56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56DD9"/>
    <w:rPr>
      <w:rFonts w:ascii="Consolas" w:eastAsia="Calibri" w:hAnsi="Consolas" w:cs="Times New Roman"/>
      <w:sz w:val="21"/>
      <w:szCs w:val="21"/>
      <w:lang w:eastAsia="en-US"/>
    </w:rPr>
  </w:style>
  <w:style w:type="paragraph" w:styleId="a7">
    <w:name w:val="List Paragraph"/>
    <w:basedOn w:val="a"/>
    <w:uiPriority w:val="34"/>
    <w:qFormat/>
    <w:rsid w:val="001400EA"/>
    <w:pPr>
      <w:ind w:left="720"/>
      <w:contextualSpacing/>
    </w:pPr>
  </w:style>
  <w:style w:type="paragraph" w:styleId="a8">
    <w:name w:val="Balloon Text"/>
    <w:basedOn w:val="a"/>
    <w:link w:val="a9"/>
    <w:rsid w:val="00A0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054F4"/>
    <w:rPr>
      <w:rFonts w:ascii="Tahoma" w:eastAsia="Calibri" w:hAnsi="Tahoma" w:cs="Tahoma"/>
      <w:sz w:val="16"/>
      <w:szCs w:val="16"/>
      <w:lang w:eastAsia="en-US"/>
    </w:rPr>
  </w:style>
  <w:style w:type="paragraph" w:customStyle="1" w:styleId="gmail-rvps2">
    <w:name w:val="gmail-rvps2"/>
    <w:basedOn w:val="a"/>
    <w:rsid w:val="008D5BA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Default">
    <w:name w:val="Default"/>
    <w:rsid w:val="00BB58C1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04A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F404A"/>
    <w:pPr>
      <w:spacing w:after="0" w:line="36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table" w:styleId="a4">
    <w:name w:val="Table Grid"/>
    <w:basedOn w:val="a1"/>
    <w:rsid w:val="00CF4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C56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56DD9"/>
    <w:rPr>
      <w:rFonts w:ascii="Consolas" w:eastAsia="Calibri" w:hAnsi="Consolas" w:cs="Times New Roman"/>
      <w:sz w:val="21"/>
      <w:szCs w:val="21"/>
      <w:lang w:eastAsia="en-US"/>
    </w:rPr>
  </w:style>
  <w:style w:type="paragraph" w:styleId="a7">
    <w:name w:val="List Paragraph"/>
    <w:basedOn w:val="a"/>
    <w:uiPriority w:val="34"/>
    <w:qFormat/>
    <w:rsid w:val="001400EA"/>
    <w:pPr>
      <w:ind w:left="720"/>
      <w:contextualSpacing/>
    </w:pPr>
  </w:style>
  <w:style w:type="paragraph" w:styleId="a8">
    <w:name w:val="Balloon Text"/>
    <w:basedOn w:val="a"/>
    <w:link w:val="a9"/>
    <w:rsid w:val="00A0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054F4"/>
    <w:rPr>
      <w:rFonts w:ascii="Tahoma" w:eastAsia="Calibri" w:hAnsi="Tahoma" w:cs="Tahoma"/>
      <w:sz w:val="16"/>
      <w:szCs w:val="16"/>
      <w:lang w:eastAsia="en-US"/>
    </w:rPr>
  </w:style>
  <w:style w:type="paragraph" w:customStyle="1" w:styleId="gmail-rvps2">
    <w:name w:val="gmail-rvps2"/>
    <w:basedOn w:val="a"/>
    <w:rsid w:val="008D5BA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Default">
    <w:name w:val="Default"/>
    <w:rsid w:val="00BB58C1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2380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Повідомлення про скликання чергових Загальних зборів акціонерів</vt:lpstr>
    </vt:vector>
  </TitlesOfParts>
  <Company>Donbassenergo</Company>
  <LinksUpToDate>false</LinksUpToDate>
  <CharactersWithSpaces>15921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 про скликання чергових Загальних зборів акціонерів</dc:title>
  <dc:creator>v.pervyakova</dc:creator>
  <cp:lastModifiedBy>Оля</cp:lastModifiedBy>
  <cp:revision>2</cp:revision>
  <cp:lastPrinted>2017-03-20T11:42:00Z</cp:lastPrinted>
  <dcterms:created xsi:type="dcterms:W3CDTF">2022-09-08T12:27:00Z</dcterms:created>
  <dcterms:modified xsi:type="dcterms:W3CDTF">2022-09-08T12:27:00Z</dcterms:modified>
</cp:coreProperties>
</file>